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об оценке  регулирующего воздействия проекта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Постановления администрации МО «Красногвардейский район»</w:t>
      </w:r>
    </w:p>
    <w:p w:rsidR="00F32835" w:rsidRPr="00762FB8" w:rsidRDefault="00F32835" w:rsidP="00053C0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sz w:val="28"/>
          <w:szCs w:val="28"/>
        </w:rPr>
        <w:t>«</w:t>
      </w:r>
      <w:r w:rsidR="00762FB8" w:rsidRPr="00762F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</w:t>
      </w:r>
      <w:r w:rsidR="008B551A" w:rsidRPr="008B551A">
        <w:rPr>
          <w:rFonts w:ascii="Times New Roman" w:eastAsia="Calibri" w:hAnsi="Times New Roman" w:cs="Times New Roman"/>
          <w:b/>
          <w:bCs/>
          <w:sz w:val="28"/>
          <w:szCs w:val="28"/>
        </w:rPr>
        <w:t>Порядка организации ярмарок на территории МО «Красногвардейский район» и требованиях к организации продажи товаров на ярмарках</w:t>
      </w:r>
      <w:r>
        <w:rPr>
          <w:b/>
          <w:bCs/>
          <w:sz w:val="28"/>
          <w:szCs w:val="28"/>
        </w:rPr>
        <w:t>»</w:t>
      </w:r>
      <w:bookmarkStart w:id="0" w:name="_GoBack"/>
      <w:bookmarkEnd w:id="0"/>
    </w:p>
    <w:p w:rsidR="007139DA" w:rsidRPr="005D3E98" w:rsidRDefault="007139DA" w:rsidP="009630C5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762FB8" w:rsidRPr="00762FB8" w:rsidRDefault="00D532FB" w:rsidP="00762FB8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проблемы.</w:t>
      </w:r>
    </w:p>
    <w:p w:rsidR="00762FB8" w:rsidRDefault="00762FB8" w:rsidP="00762FB8">
      <w:pPr>
        <w:spacing w:after="0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62FB8">
        <w:rPr>
          <w:rFonts w:ascii="Times New Roman" w:eastAsia="Times New Roman" w:hAnsi="Times New Roman" w:cs="Times New Roman"/>
          <w:sz w:val="28"/>
          <w:lang w:eastAsia="ru-RU"/>
        </w:rPr>
        <w:t xml:space="preserve">В целях приведения в соответствие с действующим законодательством нормативных правовых актов администрации МО «Красногвардейский район», </w:t>
      </w:r>
    </w:p>
    <w:p w:rsidR="00A57CBD" w:rsidRPr="005D3E98" w:rsidRDefault="00381888" w:rsidP="00762FB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5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ели предлагаемого регулирования и их соответствие пр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инципам правового регулирования.</w:t>
      </w:r>
    </w:p>
    <w:p w:rsidR="00762FB8" w:rsidRPr="00762FB8" w:rsidRDefault="00F96DDD" w:rsidP="00762FB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62FB8">
        <w:rPr>
          <w:rFonts w:ascii="Times New Roman" w:hAnsi="Times New Roman" w:cs="Times New Roman"/>
          <w:sz w:val="28"/>
          <w:szCs w:val="28"/>
        </w:rPr>
        <w:t>Ц</w:t>
      </w:r>
      <w:r w:rsidR="009630C5" w:rsidRPr="00762FB8">
        <w:rPr>
          <w:rFonts w:ascii="Times New Roman" w:hAnsi="Times New Roman" w:cs="Times New Roman"/>
          <w:sz w:val="28"/>
          <w:szCs w:val="28"/>
        </w:rPr>
        <w:t>ели предлагаемого регулирования</w:t>
      </w:r>
      <w:r w:rsidRPr="00762FB8">
        <w:rPr>
          <w:rFonts w:ascii="Times New Roman" w:hAnsi="Times New Roman" w:cs="Times New Roman"/>
          <w:sz w:val="28"/>
          <w:szCs w:val="28"/>
        </w:rPr>
        <w:t xml:space="preserve">: </w:t>
      </w:r>
      <w:r w:rsidR="00F32835" w:rsidRPr="00762FB8">
        <w:rPr>
          <w:rFonts w:ascii="Times New Roman" w:hAnsi="Times New Roman" w:cs="Times New Roman"/>
          <w:sz w:val="28"/>
          <w:szCs w:val="28"/>
        </w:rPr>
        <w:t>у</w:t>
      </w:r>
      <w:r w:rsidR="00053C0E">
        <w:rPr>
          <w:rFonts w:ascii="Times New Roman" w:hAnsi="Times New Roman" w:cs="Times New Roman"/>
          <w:sz w:val="28"/>
          <w:szCs w:val="28"/>
        </w:rPr>
        <w:t>становить</w:t>
      </w:r>
      <w:r w:rsidR="00F32835" w:rsidRPr="00762FB8">
        <w:rPr>
          <w:rFonts w:ascii="Times New Roman" w:hAnsi="Times New Roman" w:cs="Times New Roman"/>
          <w:sz w:val="28"/>
          <w:szCs w:val="28"/>
        </w:rPr>
        <w:t xml:space="preserve"> порядок  </w:t>
      </w:r>
      <w:r w:rsidR="00762FB8" w:rsidRPr="00762FB8">
        <w:rPr>
          <w:rFonts w:ascii="Times New Roman" w:eastAsia="Calibri" w:hAnsi="Times New Roman" w:cs="Times New Roman"/>
          <w:bCs/>
          <w:sz w:val="28"/>
          <w:szCs w:val="28"/>
        </w:rPr>
        <w:t>предоставления торговых мест и продажи товаров на ярмарках на территории муниципального образования «Красногвардейский район</w:t>
      </w:r>
      <w:r w:rsidR="00762FB8" w:rsidRPr="00762FB8">
        <w:rPr>
          <w:bCs/>
          <w:sz w:val="28"/>
          <w:szCs w:val="28"/>
        </w:rPr>
        <w:t>»</w:t>
      </w:r>
    </w:p>
    <w:p w:rsidR="00A57CBD" w:rsidRPr="005D3E98" w:rsidRDefault="009630C5" w:rsidP="00F328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енка количества таких субъектов.</w:t>
      </w:r>
    </w:p>
    <w:p w:rsidR="0081721E" w:rsidRPr="005D3E98" w:rsidRDefault="0081721E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«Красногвардейский район», субъекты предпринимательского сообщества</w:t>
      </w: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E98" w:rsidRPr="005D3E98">
        <w:rPr>
          <w:rFonts w:ascii="Times New Roman" w:hAnsi="Times New Roman" w:cs="Times New Roman"/>
          <w:b/>
          <w:sz w:val="28"/>
          <w:szCs w:val="28"/>
        </w:rPr>
        <w:t>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ценка расходов (возможных поступлений) бюджета муниципального образования «Красногвардейский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район» при принятии проекта НПА.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(возможных поступлений) бюджета муниципального образования «Красногвардейский район».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Н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ограничений, а также по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рядок организации их исполнения.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FB8" w:rsidRPr="0054594F" w:rsidRDefault="00A902EC" w:rsidP="00762FB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 xml:space="preserve">Введение предлагаемого правового регулирования </w:t>
      </w:r>
      <w:r w:rsidR="00762FB8" w:rsidRPr="0054594F">
        <w:rPr>
          <w:rFonts w:ascii="Times New Roman" w:hAnsi="Times New Roman" w:cs="Times New Roman"/>
          <w:bCs/>
          <w:color w:val="26282F"/>
          <w:sz w:val="28"/>
          <w:szCs w:val="28"/>
        </w:rPr>
        <w:t>содержит положения, вводящие ограничения для субъектов предпринимательской и инвестиционной деятельности.</w:t>
      </w:r>
    </w:p>
    <w:p w:rsidR="006F053C" w:rsidRPr="005D3E98" w:rsidRDefault="006F053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0C5">
        <w:rPr>
          <w:rFonts w:ascii="Times New Roman" w:hAnsi="Times New Roman" w:cs="Times New Roman"/>
          <w:b/>
          <w:sz w:val="28"/>
          <w:szCs w:val="28"/>
        </w:rPr>
        <w:t>6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963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ценка расходов субъектов предпринимательской и инвестиционной деятельности,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связанных с необходимостью соблюдения установленных обязанностей или ограничений либо с изменением содержания так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их обязанностей или ограничений.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5D3E98" w:rsidRDefault="00A902EC" w:rsidP="00F3283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 xml:space="preserve">Введение предлагаемого правового регулирования не предполагает возникновение расходов субъектов предпринимательской и инвестиционной </w:t>
      </w:r>
      <w:r w:rsidRPr="005D3E98">
        <w:rPr>
          <w:rFonts w:ascii="Times New Roman" w:hAnsi="Times New Roman" w:cs="Times New Roman"/>
          <w:sz w:val="28"/>
          <w:szCs w:val="28"/>
        </w:rPr>
        <w:lastRenderedPageBreak/>
        <w:t>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 w:rsidR="009F758B" w:rsidRPr="005D3E98">
        <w:rPr>
          <w:rFonts w:ascii="Times New Roman" w:hAnsi="Times New Roman" w:cs="Times New Roman"/>
          <w:sz w:val="28"/>
          <w:szCs w:val="28"/>
        </w:rPr>
        <w:t>.</w:t>
      </w:r>
    </w:p>
    <w:p w:rsidR="0081721E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иски решения проблемы предложенным способом регулирования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и риски негативных последствий.</w:t>
      </w:r>
      <w:r w:rsidR="00A902EC" w:rsidRPr="005D3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рисков и негативных последствий.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П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либо необходимость распространения предлагаемого регулирован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ия на ранее возникшие отношения.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CE185D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2021</w:t>
      </w:r>
      <w:r w:rsidR="0081721E" w:rsidRPr="005D3E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proofErr w:type="gramStart"/>
      <w:r w:rsidR="00A54FD2" w:rsidRPr="005D3E98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а достижения цели регулирования</w:t>
      </w:r>
      <w:proofErr w:type="gramEnd"/>
      <w:r w:rsidR="00A57CBD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E4261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E4261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Контроль не требуется.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ндикативные показатели, программы мониторинга и иные способы (методы) оценки достижения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регулирования.</w:t>
      </w:r>
    </w:p>
    <w:p w:rsidR="00A57CBD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Оценка общих затрат на ведение мониторинга (в среднем в год): 0 тыс. руб. Описание иных способов (методов) оценки достижения заявленных целей регулирования: отсутствуют.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С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ведения о размещении уведомления, сроках предоставления предложений в связи с таким размещением, ли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цах, предоставивших предложения.</w:t>
      </w:r>
    </w:p>
    <w:p w:rsidR="001F73E1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принимались предложения в связи с публичным обсужден</w:t>
      </w:r>
      <w:r w:rsidR="000C050B" w:rsidRPr="005D3E98">
        <w:rPr>
          <w:rFonts w:ascii="Times New Roman" w:hAnsi="Times New Roman" w:cs="Times New Roman"/>
          <w:sz w:val="28"/>
          <w:szCs w:val="28"/>
        </w:rPr>
        <w:t xml:space="preserve">ием  по проекту акта: начало: </w:t>
      </w:r>
      <w:r w:rsidR="00CE185D">
        <w:rPr>
          <w:rFonts w:ascii="Times New Roman" w:hAnsi="Times New Roman" w:cs="Times New Roman"/>
          <w:sz w:val="28"/>
          <w:szCs w:val="28"/>
        </w:rPr>
        <w:t>29.03.2021</w:t>
      </w:r>
      <w:r w:rsidR="00F32835">
        <w:rPr>
          <w:rFonts w:ascii="Times New Roman" w:hAnsi="Times New Roman" w:cs="Times New Roman"/>
          <w:sz w:val="28"/>
          <w:szCs w:val="28"/>
        </w:rPr>
        <w:t xml:space="preserve"> года; окончание </w:t>
      </w:r>
      <w:r w:rsidR="00CE185D">
        <w:rPr>
          <w:rFonts w:ascii="Times New Roman" w:hAnsi="Times New Roman" w:cs="Times New Roman"/>
          <w:sz w:val="28"/>
          <w:szCs w:val="28"/>
        </w:rPr>
        <w:t>12.04</w:t>
      </w:r>
      <w:r w:rsidR="00762FB8">
        <w:rPr>
          <w:rFonts w:ascii="Times New Roman" w:hAnsi="Times New Roman" w:cs="Times New Roman"/>
          <w:sz w:val="28"/>
          <w:szCs w:val="28"/>
        </w:rPr>
        <w:t>.</w:t>
      </w:r>
      <w:r w:rsidR="00CE185D">
        <w:rPr>
          <w:rFonts w:ascii="Times New Roman" w:hAnsi="Times New Roman" w:cs="Times New Roman"/>
          <w:sz w:val="28"/>
          <w:szCs w:val="28"/>
        </w:rPr>
        <w:t xml:space="preserve">  2021</w:t>
      </w:r>
      <w:r w:rsidR="003C4DBC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торговых мест на </w:t>
      </w:r>
      <w:proofErr w:type="spellStart"/>
      <w:r w:rsidR="003C4DBC">
        <w:rPr>
          <w:rFonts w:ascii="Times New Roman" w:hAnsi="Times New Roman" w:cs="Times New Roman"/>
          <w:sz w:val="28"/>
          <w:szCs w:val="28"/>
        </w:rPr>
        <w:t>яярмарках</w:t>
      </w:r>
      <w:proofErr w:type="spellEnd"/>
      <w:r w:rsidR="003C4DBC">
        <w:rPr>
          <w:rFonts w:ascii="Times New Roman" w:hAnsi="Times New Roman" w:cs="Times New Roman"/>
          <w:sz w:val="28"/>
          <w:szCs w:val="28"/>
        </w:rPr>
        <w:t xml:space="preserve"> </w:t>
      </w:r>
      <w:r w:rsidRPr="005D3E9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F053C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Уведомления о проведении публичных обсуждений отправлены директор</w:t>
      </w:r>
      <w:proofErr w:type="gramStart"/>
      <w:r w:rsidRPr="005D3E98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5D3E98">
        <w:rPr>
          <w:rFonts w:ascii="Times New Roman" w:hAnsi="Times New Roman" w:cs="Times New Roman"/>
          <w:sz w:val="28"/>
          <w:szCs w:val="28"/>
        </w:rPr>
        <w:t xml:space="preserve"> «Алекс» </w:t>
      </w:r>
      <w:proofErr w:type="spellStart"/>
      <w:r w:rsidRPr="005D3E98">
        <w:rPr>
          <w:rFonts w:ascii="Times New Roman" w:hAnsi="Times New Roman" w:cs="Times New Roman"/>
          <w:sz w:val="28"/>
          <w:szCs w:val="28"/>
        </w:rPr>
        <w:t>А.Н.Ковалеву</w:t>
      </w:r>
      <w:proofErr w:type="spellEnd"/>
      <w:r w:rsidRPr="005D3E98">
        <w:rPr>
          <w:rFonts w:ascii="Times New Roman" w:hAnsi="Times New Roman" w:cs="Times New Roman"/>
          <w:sz w:val="28"/>
          <w:szCs w:val="28"/>
        </w:rPr>
        <w:t xml:space="preserve">, индивидуальному предпринимателю </w:t>
      </w:r>
      <w:proofErr w:type="spellStart"/>
      <w:r w:rsidR="00986673" w:rsidRPr="005D3E98">
        <w:rPr>
          <w:rFonts w:ascii="Times New Roman" w:hAnsi="Times New Roman" w:cs="Times New Roman"/>
          <w:sz w:val="28"/>
          <w:szCs w:val="28"/>
        </w:rPr>
        <w:t>И.А.Рогозину</w:t>
      </w:r>
      <w:proofErr w:type="spellEnd"/>
      <w:r w:rsidRPr="005D3E98">
        <w:rPr>
          <w:rFonts w:ascii="Times New Roman" w:hAnsi="Times New Roman" w:cs="Times New Roman"/>
          <w:sz w:val="28"/>
          <w:szCs w:val="28"/>
        </w:rPr>
        <w:t xml:space="preserve">. Сведения о количестве замечаний и предложений, полученных в результате публичных обсуждений по проекту акта: </w:t>
      </w:r>
      <w:r w:rsidR="00310AEB">
        <w:rPr>
          <w:rFonts w:ascii="Times New Roman" w:hAnsi="Times New Roman" w:cs="Times New Roman"/>
          <w:sz w:val="28"/>
          <w:szCs w:val="28"/>
        </w:rPr>
        <w:t>Всего замечаний и предложений: 0</w:t>
      </w:r>
      <w:r w:rsidRPr="005D3E98">
        <w:rPr>
          <w:rFonts w:ascii="Times New Roman" w:hAnsi="Times New Roman" w:cs="Times New Roman"/>
          <w:sz w:val="28"/>
          <w:szCs w:val="28"/>
        </w:rPr>
        <w:t>.</w:t>
      </w: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E1" w:rsidRPr="005D3E98" w:rsidRDefault="001F73E1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экономического </w:t>
      </w:r>
    </w:p>
    <w:p w:rsidR="005D3E98" w:rsidRPr="005D3E98" w:rsidRDefault="001F73E1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развития и торговли администрации </w:t>
      </w:r>
    </w:p>
    <w:p w:rsidR="001F73E1" w:rsidRPr="005D3E98" w:rsidRDefault="005D3E98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МО «Красногвардейский район»      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73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B670C1" w:rsidRPr="005D3E98">
        <w:rPr>
          <w:rFonts w:ascii="Times New Roman" w:hAnsi="Times New Roman" w:cs="Times New Roman"/>
          <w:b/>
          <w:sz w:val="28"/>
          <w:szCs w:val="28"/>
        </w:rPr>
        <w:t>Р.Н.Хуратов</w:t>
      </w:r>
      <w:proofErr w:type="spellEnd"/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63292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sectPr w:rsidR="001F73E1" w:rsidRPr="005D3E98" w:rsidSect="00F3283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17D"/>
    <w:multiLevelType w:val="hybridMultilevel"/>
    <w:tmpl w:val="59462C70"/>
    <w:lvl w:ilvl="0" w:tplc="AB42B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F6A71"/>
    <w:multiLevelType w:val="hybridMultilevel"/>
    <w:tmpl w:val="64A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7E71"/>
    <w:multiLevelType w:val="hybridMultilevel"/>
    <w:tmpl w:val="0C50BDD2"/>
    <w:lvl w:ilvl="0" w:tplc="F26A7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3"/>
    <w:rsid w:val="00053C0E"/>
    <w:rsid w:val="00062314"/>
    <w:rsid w:val="000C050B"/>
    <w:rsid w:val="001F73E1"/>
    <w:rsid w:val="002D59D9"/>
    <w:rsid w:val="00310AEB"/>
    <w:rsid w:val="00363292"/>
    <w:rsid w:val="00381888"/>
    <w:rsid w:val="003C4DBC"/>
    <w:rsid w:val="004C707E"/>
    <w:rsid w:val="00561987"/>
    <w:rsid w:val="005D3E98"/>
    <w:rsid w:val="006F053C"/>
    <w:rsid w:val="007139DA"/>
    <w:rsid w:val="00762FB8"/>
    <w:rsid w:val="007A2768"/>
    <w:rsid w:val="0081721E"/>
    <w:rsid w:val="008B551A"/>
    <w:rsid w:val="009630C5"/>
    <w:rsid w:val="00986673"/>
    <w:rsid w:val="009F758B"/>
    <w:rsid w:val="00A54FD2"/>
    <w:rsid w:val="00A57CBD"/>
    <w:rsid w:val="00A902EC"/>
    <w:rsid w:val="00AA039D"/>
    <w:rsid w:val="00B670C1"/>
    <w:rsid w:val="00CA71A3"/>
    <w:rsid w:val="00CE185D"/>
    <w:rsid w:val="00D16483"/>
    <w:rsid w:val="00D532FB"/>
    <w:rsid w:val="00E32686"/>
    <w:rsid w:val="00E4261C"/>
    <w:rsid w:val="00F06645"/>
    <w:rsid w:val="00F32835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Отдел экономики1</cp:lastModifiedBy>
  <cp:revision>3</cp:revision>
  <cp:lastPrinted>2021-04-13T14:18:00Z</cp:lastPrinted>
  <dcterms:created xsi:type="dcterms:W3CDTF">2021-04-13T14:20:00Z</dcterms:created>
  <dcterms:modified xsi:type="dcterms:W3CDTF">2021-04-13T14:20:00Z</dcterms:modified>
</cp:coreProperties>
</file>