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1" w:rsidRPr="003B7251" w:rsidRDefault="003B7251" w:rsidP="00B746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2CD395" wp14:editId="4FBDBBB7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88.2pt;margin-top:.05pt;width:230.2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3B57F" wp14:editId="3FD673FF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B7251" w:rsidRDefault="003B7251" w:rsidP="003B7251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18.35pt;margin-top:.05pt;width:22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B7251" w:rsidRDefault="003B7251" w:rsidP="003B7251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58825" cy="894715"/>
            <wp:effectExtent l="0" t="0" r="3175" b="63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5810" w:rsidRPr="00A25810" w:rsidRDefault="00A25810" w:rsidP="00A258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6312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22.06.2018г.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6312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455</w:t>
      </w:r>
    </w:p>
    <w:p w:rsidR="003B7251" w:rsidRPr="003B7251" w:rsidRDefault="003B7251" w:rsidP="003B7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3B7251" w:rsidRDefault="003B7251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Pr="003B7251" w:rsidRDefault="00FD0D20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Pr="00C37006" w:rsidRDefault="006E088D" w:rsidP="00C37006">
      <w:pPr>
        <w:pStyle w:val="a3"/>
        <w:jc w:val="both"/>
        <w:rPr>
          <w:b/>
          <w:sz w:val="28"/>
          <w:szCs w:val="28"/>
        </w:rPr>
      </w:pPr>
      <w:proofErr w:type="gramStart"/>
      <w:r w:rsidRPr="00C37006">
        <w:rPr>
          <w:b/>
          <w:sz w:val="28"/>
          <w:szCs w:val="28"/>
        </w:rPr>
        <w:t xml:space="preserve">Об утверждении </w:t>
      </w:r>
      <w:r w:rsidR="00957AED" w:rsidRPr="00C37006">
        <w:rPr>
          <w:b/>
          <w:sz w:val="28"/>
          <w:szCs w:val="28"/>
        </w:rPr>
        <w:t>П</w:t>
      </w:r>
      <w:r w:rsidR="00F00D4E">
        <w:rPr>
          <w:b/>
          <w:sz w:val="28"/>
          <w:szCs w:val="28"/>
        </w:rPr>
        <w:t xml:space="preserve">орядка </w:t>
      </w:r>
      <w:r w:rsidR="00957AED" w:rsidRPr="00C37006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214F44">
        <w:rPr>
          <w:b/>
          <w:sz w:val="28"/>
          <w:szCs w:val="28"/>
        </w:rPr>
        <w:t xml:space="preserve"> МО «Красногвардейский район»</w:t>
      </w:r>
      <w:r w:rsidR="00957AED" w:rsidRPr="00C37006">
        <w:rPr>
          <w:b/>
          <w:sz w:val="28"/>
          <w:szCs w:val="28"/>
        </w:rPr>
        <w:t>, свободного от прав третьих лиц (за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</w:t>
      </w:r>
      <w:r w:rsidR="00214F44">
        <w:rPr>
          <w:b/>
          <w:sz w:val="28"/>
          <w:szCs w:val="28"/>
        </w:rPr>
        <w:t xml:space="preserve"> МО «Красногвардейский район</w:t>
      </w:r>
      <w:r w:rsidR="002943FC">
        <w:rPr>
          <w:b/>
          <w:sz w:val="28"/>
          <w:szCs w:val="28"/>
        </w:rPr>
        <w:t>»</w:t>
      </w:r>
      <w:r w:rsidRPr="00C37006">
        <w:rPr>
          <w:b/>
          <w:sz w:val="28"/>
          <w:szCs w:val="28"/>
        </w:rPr>
        <w:t>)</w:t>
      </w:r>
      <w:r w:rsidR="00957AED" w:rsidRPr="00C37006">
        <w:rPr>
          <w:b/>
          <w:sz w:val="28"/>
          <w:szCs w:val="28"/>
        </w:rPr>
        <w:t xml:space="preserve">, которое может быть предоставлено </w:t>
      </w:r>
      <w:r w:rsidRPr="00C37006">
        <w:rPr>
          <w:b/>
          <w:sz w:val="28"/>
          <w:szCs w:val="28"/>
        </w:rPr>
        <w:t>социально ориентированным некоммерческим организациям</w:t>
      </w:r>
      <w:r w:rsidR="00957AED" w:rsidRPr="00C37006">
        <w:rPr>
          <w:b/>
          <w:sz w:val="28"/>
          <w:szCs w:val="28"/>
        </w:rPr>
        <w:t xml:space="preserve"> во владение и (или) в пользование на</w:t>
      </w:r>
      <w:r w:rsidR="00C37006" w:rsidRPr="00C37006">
        <w:rPr>
          <w:b/>
          <w:sz w:val="28"/>
          <w:szCs w:val="28"/>
        </w:rPr>
        <w:t xml:space="preserve"> </w:t>
      </w:r>
      <w:r w:rsidR="00957AED" w:rsidRPr="00C37006">
        <w:rPr>
          <w:b/>
          <w:sz w:val="28"/>
          <w:szCs w:val="28"/>
        </w:rPr>
        <w:t xml:space="preserve"> долгосрочной основе </w:t>
      </w:r>
      <w:r w:rsidR="00C74380" w:rsidRPr="00C37006">
        <w:rPr>
          <w:b/>
          <w:sz w:val="28"/>
          <w:szCs w:val="28"/>
        </w:rPr>
        <w:t>и Порядка</w:t>
      </w:r>
      <w:r w:rsidR="00C67D1F">
        <w:rPr>
          <w:b/>
          <w:sz w:val="28"/>
          <w:szCs w:val="28"/>
        </w:rPr>
        <w:t xml:space="preserve"> и условий</w:t>
      </w:r>
      <w:r w:rsidR="00C74380" w:rsidRPr="00C37006">
        <w:rPr>
          <w:b/>
          <w:sz w:val="28"/>
          <w:szCs w:val="28"/>
        </w:rPr>
        <w:t xml:space="preserve"> предоставления</w:t>
      </w:r>
      <w:proofErr w:type="gramEnd"/>
      <w:r w:rsidR="00C74380" w:rsidRPr="00C37006">
        <w:rPr>
          <w:b/>
          <w:sz w:val="28"/>
          <w:szCs w:val="28"/>
        </w:rPr>
        <w:t xml:space="preserve"> муниципального имущества МО «Красногвардейский район» социально ориентированным некоммерческим организациям во владение и (или) в пользование на  долгосрочной основе</w:t>
      </w:r>
    </w:p>
    <w:p w:rsidR="006E088D" w:rsidRDefault="006E088D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088D" w:rsidRPr="00D83377" w:rsidRDefault="006E088D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6640" w:rsidRPr="00D83377" w:rsidRDefault="00B86640" w:rsidP="004E71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CD3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статьи 31.1 Федерального закона от 12 января 1996 года №7-ФЗ</w:t>
      </w:r>
      <w:r w:rsidR="00A258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«О некоммерческих организациях</w:t>
      </w:r>
      <w:r w:rsidR="008B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A25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B58" w:rsidRP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22B58" w:rsidRP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</w:t>
      </w:r>
      <w:r w:rsid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ьства РФ от 30 декабря 2012 г. №</w:t>
      </w:r>
      <w:r w:rsidR="00A22B58" w:rsidRP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1478</w:t>
      </w:r>
      <w:r w:rsid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22B58" w:rsidRP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имущественной поддержке социально ориентирова</w:t>
      </w:r>
      <w:r w:rsidR="00A2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некоммерческих организаций»</w:t>
      </w:r>
      <w:r w:rsidR="0095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3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494C4E" w:rsidRPr="003B7251" w:rsidRDefault="00494C4E" w:rsidP="00B86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A25810" w:rsidRPr="00D83377" w:rsidRDefault="00A25810" w:rsidP="00A258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D83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A33771" w:rsidRPr="00A33771" w:rsidRDefault="00A33771" w:rsidP="00A25810">
      <w:pPr>
        <w:pStyle w:val="a3"/>
        <w:ind w:left="426"/>
        <w:jc w:val="center"/>
        <w:rPr>
          <w:color w:val="000000" w:themeColor="text1"/>
          <w:sz w:val="28"/>
          <w:szCs w:val="28"/>
        </w:rPr>
      </w:pPr>
    </w:p>
    <w:p w:rsidR="00A25810" w:rsidRPr="00C37006" w:rsidRDefault="00A25810" w:rsidP="002943FC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22B58">
        <w:rPr>
          <w:color w:val="000000" w:themeColor="text1"/>
          <w:sz w:val="28"/>
          <w:szCs w:val="28"/>
        </w:rPr>
        <w:t xml:space="preserve">Утвердить </w:t>
      </w:r>
      <w:r w:rsidR="00A22B58" w:rsidRPr="00A22B58">
        <w:rPr>
          <w:bCs/>
          <w:color w:val="000000" w:themeColor="text1"/>
          <w:sz w:val="28"/>
          <w:szCs w:val="28"/>
        </w:rPr>
        <w:t>П</w:t>
      </w:r>
      <w:r w:rsidR="00F00D4E">
        <w:rPr>
          <w:bCs/>
          <w:color w:val="000000" w:themeColor="text1"/>
          <w:sz w:val="28"/>
          <w:szCs w:val="28"/>
        </w:rPr>
        <w:t xml:space="preserve">орядок </w:t>
      </w:r>
      <w:r w:rsidR="00A22B58" w:rsidRPr="00A22B58">
        <w:rPr>
          <w:bCs/>
          <w:color w:val="000000" w:themeColor="text1"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214F44">
        <w:rPr>
          <w:bCs/>
          <w:color w:val="000000" w:themeColor="text1"/>
          <w:sz w:val="28"/>
          <w:szCs w:val="28"/>
        </w:rPr>
        <w:t xml:space="preserve"> МО «Красногвардейский район»</w:t>
      </w:r>
      <w:r w:rsidR="00A22B58" w:rsidRPr="00A22B58">
        <w:rPr>
          <w:bCs/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214F44" w:rsidRPr="00214F44">
        <w:rPr>
          <w:sz w:val="28"/>
          <w:szCs w:val="28"/>
        </w:rPr>
        <w:t>МО «Красногвардейский район</w:t>
      </w:r>
      <w:r w:rsidR="00746DD0">
        <w:rPr>
          <w:sz w:val="28"/>
          <w:szCs w:val="28"/>
        </w:rPr>
        <w:t>»</w:t>
      </w:r>
      <w:r w:rsidR="00A22B58" w:rsidRPr="00A22B58">
        <w:rPr>
          <w:bCs/>
          <w:color w:val="000000" w:themeColor="text1"/>
          <w:sz w:val="28"/>
          <w:szCs w:val="28"/>
        </w:rPr>
        <w:t xml:space="preserve">), которое может быть предоставлено социально ориентированным некоммерческим организациям во владение и (или) в пользование на долгосрочной основе </w:t>
      </w:r>
      <w:r w:rsidR="00C37006">
        <w:rPr>
          <w:bCs/>
          <w:color w:val="000000" w:themeColor="text1"/>
          <w:sz w:val="28"/>
          <w:szCs w:val="28"/>
        </w:rPr>
        <w:t>(Приложение 1).</w:t>
      </w:r>
      <w:proofErr w:type="gramEnd"/>
    </w:p>
    <w:p w:rsidR="00C37006" w:rsidRPr="00A22B58" w:rsidRDefault="00C37006" w:rsidP="002943FC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Утвердить Порядок</w:t>
      </w:r>
      <w:r w:rsidR="00C67D1F">
        <w:rPr>
          <w:bCs/>
          <w:color w:val="000000" w:themeColor="text1"/>
          <w:sz w:val="28"/>
          <w:szCs w:val="28"/>
        </w:rPr>
        <w:t xml:space="preserve"> и условия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37006">
        <w:rPr>
          <w:bCs/>
          <w:color w:val="000000" w:themeColor="text1"/>
          <w:sz w:val="28"/>
          <w:szCs w:val="28"/>
        </w:rPr>
        <w:t>предоставления муниципального имущества МО «Красногвардейский район» социально ориентированным некоммерческим организациям во владение и (или) в пользование на  долгосрочной основе</w:t>
      </w:r>
      <w:r>
        <w:rPr>
          <w:bCs/>
          <w:color w:val="000000" w:themeColor="text1"/>
          <w:sz w:val="28"/>
          <w:szCs w:val="28"/>
        </w:rPr>
        <w:t xml:space="preserve"> (Приложение 2).</w:t>
      </w:r>
    </w:p>
    <w:p w:rsidR="004F3D0C" w:rsidRPr="004F3D0C" w:rsidRDefault="004F3D0C" w:rsidP="004F3D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:rsidR="004F3D0C" w:rsidRPr="004F3D0C" w:rsidRDefault="004F3D0C" w:rsidP="004F3D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(А.И. </w:t>
      </w:r>
      <w:proofErr w:type="spellStart"/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Тхакушинов</w:t>
      </w:r>
      <w:proofErr w:type="spellEnd"/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0D20" w:rsidRDefault="004F3D0C" w:rsidP="004F3D0C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с момента его опубликования.</w:t>
      </w:r>
    </w:p>
    <w:p w:rsidR="00FD0D20" w:rsidRDefault="00FD0D20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8B" w:rsidRDefault="00D83377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«Красногвардейский   район»</w:t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Османов   </w:t>
      </w: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65" w:rsidRDefault="00631265" w:rsidP="00631265">
      <w:pPr>
        <w:spacing w:after="0" w:line="240" w:lineRule="auto"/>
        <w:ind w:right="-483"/>
        <w:jc w:val="both"/>
        <w:rPr>
          <w:bCs/>
          <w:iCs/>
          <w:sz w:val="18"/>
          <w:szCs w:val="18"/>
        </w:rPr>
      </w:pPr>
    </w:p>
    <w:p w:rsidR="009D5CF0" w:rsidRDefault="009D5CF0" w:rsidP="00E73C8B">
      <w:pPr>
        <w:pStyle w:val="a3"/>
        <w:rPr>
          <w:bCs/>
          <w:iCs/>
          <w:sz w:val="18"/>
          <w:szCs w:val="18"/>
        </w:rPr>
      </w:pPr>
    </w:p>
    <w:p w:rsidR="006E088D" w:rsidRPr="005E63A5" w:rsidRDefault="006E088D" w:rsidP="00E73C8B">
      <w:pPr>
        <w:pStyle w:val="a3"/>
        <w:jc w:val="right"/>
      </w:pPr>
      <w:r w:rsidRPr="005E63A5">
        <w:lastRenderedPageBreak/>
        <w:t>Приложение</w:t>
      </w:r>
      <w:r w:rsidR="00C67D1F">
        <w:t xml:space="preserve"> 1</w:t>
      </w:r>
      <w:r w:rsidRPr="005E63A5">
        <w:t xml:space="preserve">  к постановлению </w:t>
      </w:r>
    </w:p>
    <w:p w:rsidR="006E088D" w:rsidRPr="005E63A5" w:rsidRDefault="006E088D" w:rsidP="006E0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6E088D" w:rsidRPr="00631265" w:rsidRDefault="00631265" w:rsidP="006E0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455 </w:t>
      </w:r>
      <w:r w:rsidR="006E088D" w:rsidRP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22.06.</w:t>
      </w:r>
      <w:r w:rsidR="006E088D" w:rsidRP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года</w:t>
      </w:r>
    </w:p>
    <w:p w:rsidR="006E088D" w:rsidRDefault="006E088D" w:rsidP="006E0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2B" w:rsidRPr="00844698" w:rsidRDefault="000E252B" w:rsidP="0059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4698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 w:rsidR="00214F44">
        <w:rPr>
          <w:rFonts w:ascii="Times New Roman" w:hAnsi="Times New Roman" w:cs="Times New Roman"/>
          <w:sz w:val="28"/>
          <w:szCs w:val="28"/>
        </w:rPr>
        <w:t xml:space="preserve">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C37006" w:rsidRPr="00C37006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746DD0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), предоставляемого социально ориентированным некоммерческим организациям во владение и (или) в пользование (далее - Порядок) </w:t>
      </w:r>
      <w:proofErr w:type="gramEnd"/>
    </w:p>
    <w:p w:rsidR="00844698" w:rsidRPr="00844698" w:rsidRDefault="00844698" w:rsidP="0059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2B" w:rsidRPr="00844698" w:rsidRDefault="000E252B" w:rsidP="0059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469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ведения, обязательного опубликования перечня муниципального имущества</w:t>
      </w:r>
      <w:r w:rsidR="00214F44">
        <w:rPr>
          <w:rFonts w:ascii="Times New Roman" w:hAnsi="Times New Roman" w:cs="Times New Roman"/>
          <w:sz w:val="28"/>
          <w:szCs w:val="28"/>
        </w:rPr>
        <w:t xml:space="preserve">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C37006" w:rsidRPr="00C37006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</w:t>
      </w:r>
      <w:r w:rsidR="00746DD0">
        <w:rPr>
          <w:rFonts w:ascii="Times New Roman" w:hAnsi="Times New Roman" w:cs="Times New Roman"/>
          <w:sz w:val="28"/>
          <w:szCs w:val="28"/>
        </w:rPr>
        <w:t>»</w:t>
      </w:r>
      <w:r w:rsidRPr="00844698">
        <w:rPr>
          <w:rFonts w:ascii="Times New Roman" w:hAnsi="Times New Roman" w:cs="Times New Roman"/>
          <w:sz w:val="28"/>
          <w:szCs w:val="28"/>
        </w:rPr>
        <w:t xml:space="preserve">), которое предоставляется социально ориентированным некоммерческим организациям во владение и (или) в пользование (далее - Перечень). </w:t>
      </w:r>
      <w:proofErr w:type="gramEnd"/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целях: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- оказания имущественной поддержки социально ориентированным некоммерческим организациям;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- формирования имущественной базы, направляемой на оказание поддержки социально ориентированным некоммерческим организациям.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4698">
        <w:rPr>
          <w:rFonts w:ascii="Times New Roman" w:hAnsi="Times New Roman" w:cs="Times New Roman"/>
          <w:sz w:val="28"/>
          <w:szCs w:val="28"/>
        </w:rPr>
        <w:t>Перечень состоит из муниципального имущества</w:t>
      </w:r>
      <w:r w:rsidR="00746DD0" w:rsidRPr="00746DD0">
        <w:t xml:space="preserve"> </w:t>
      </w:r>
      <w:r w:rsidR="00746DD0" w:rsidRPr="00746DD0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C37006" w:rsidRPr="00C37006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746DD0" w:rsidRPr="00746DD0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) предназначенного для предоставления во владение и (или) в пользование социально ориентированным некоммерческим организациям. </w:t>
      </w:r>
      <w:proofErr w:type="gramEnd"/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44698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214F44">
        <w:rPr>
          <w:rFonts w:ascii="Times New Roman" w:hAnsi="Times New Roman" w:cs="Times New Roman"/>
          <w:sz w:val="28"/>
          <w:szCs w:val="28"/>
        </w:rPr>
        <w:t xml:space="preserve">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, необходимого для реализации мер по имущественной поддержке социально ориентирова</w:t>
      </w:r>
      <w:r w:rsidR="00385B46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Pr="00844698">
        <w:rPr>
          <w:rFonts w:ascii="Times New Roman" w:hAnsi="Times New Roman" w:cs="Times New Roman"/>
          <w:sz w:val="28"/>
          <w:szCs w:val="28"/>
        </w:rPr>
        <w:t>, представляет собой целевой фонд имущества</w:t>
      </w:r>
      <w:r w:rsidR="00214F44">
        <w:rPr>
          <w:rFonts w:ascii="Times New Roman" w:hAnsi="Times New Roman" w:cs="Times New Roman"/>
          <w:sz w:val="28"/>
          <w:szCs w:val="28"/>
        </w:rPr>
        <w:t xml:space="preserve">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C37006" w:rsidRPr="00C37006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214F44" w:rsidRPr="00214F44">
        <w:rPr>
          <w:rFonts w:ascii="Times New Roman" w:hAnsi="Times New Roman" w:cs="Times New Roman"/>
          <w:sz w:val="28"/>
          <w:szCs w:val="28"/>
        </w:rPr>
        <w:t>МО «Красногвардейский район</w:t>
      </w:r>
      <w:r w:rsidR="00746DD0">
        <w:rPr>
          <w:rFonts w:ascii="Times New Roman" w:hAnsi="Times New Roman" w:cs="Times New Roman"/>
          <w:sz w:val="28"/>
          <w:szCs w:val="28"/>
        </w:rPr>
        <w:t>»</w:t>
      </w:r>
      <w:r w:rsidRPr="00844698">
        <w:rPr>
          <w:rFonts w:ascii="Times New Roman" w:hAnsi="Times New Roman" w:cs="Times New Roman"/>
          <w:sz w:val="28"/>
          <w:szCs w:val="28"/>
        </w:rPr>
        <w:t xml:space="preserve">), находящегося в муниципальной собственности </w:t>
      </w:r>
      <w:r w:rsidR="00844698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 в составе имущества муниципальной</w:t>
      </w:r>
      <w:proofErr w:type="gramEnd"/>
      <w:r w:rsidRPr="00844698">
        <w:rPr>
          <w:rFonts w:ascii="Times New Roman" w:hAnsi="Times New Roman" w:cs="Times New Roman"/>
          <w:sz w:val="28"/>
          <w:szCs w:val="28"/>
        </w:rPr>
        <w:t xml:space="preserve"> казны и предназначенного для передачи во временное владение и (или) в пользование социально ориентированным некоммерческим организациям в порядке, установленном действующим законодательством Российской Федерации, при условии осуществления социально ориентированными некоммерческими организациями видов деятельности, предусмотренных частями 1, 2 статьи 31.1 Федерального закона от 12.01.1996 </w:t>
      </w:r>
      <w:r w:rsidR="00214F4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4698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lastRenderedPageBreak/>
        <w:t xml:space="preserve">1.5. Имущество, включенное в Перечень, может быть использовано только </w:t>
      </w:r>
      <w:r w:rsidR="00214F44"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r w:rsidRPr="00844698">
        <w:rPr>
          <w:rFonts w:ascii="Times New Roman" w:hAnsi="Times New Roman" w:cs="Times New Roman"/>
          <w:sz w:val="28"/>
          <w:szCs w:val="28"/>
        </w:rPr>
        <w:t xml:space="preserve">и не подлежит отчуждению в частную собственность, в том числе в собственность некоммерческих организаций, арендующих это имущество.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 w:rsidR="00844698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44698">
        <w:rPr>
          <w:rFonts w:ascii="Times New Roman" w:hAnsi="Times New Roman" w:cs="Times New Roman"/>
          <w:sz w:val="28"/>
          <w:szCs w:val="28"/>
        </w:rPr>
        <w:t>Отдел</w:t>
      </w:r>
      <w:r w:rsidRPr="008446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2.2. В целях формирования и ведения Перечня </w:t>
      </w:r>
      <w:r w:rsidR="00844698">
        <w:rPr>
          <w:rFonts w:ascii="Times New Roman" w:hAnsi="Times New Roman" w:cs="Times New Roman"/>
          <w:sz w:val="28"/>
          <w:szCs w:val="28"/>
        </w:rPr>
        <w:t>Отдел</w:t>
      </w:r>
      <w:r w:rsidRPr="00844698">
        <w:rPr>
          <w:rFonts w:ascii="Times New Roman" w:hAnsi="Times New Roman" w:cs="Times New Roman"/>
          <w:sz w:val="28"/>
          <w:szCs w:val="28"/>
        </w:rPr>
        <w:t xml:space="preserve"> проводит анализ сведений об объектах, находящихся в муниципальной собственности </w:t>
      </w:r>
      <w:r w:rsidR="00844698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социально ориентированным некоммерческим организациям, а также возможности их использования социально ориентированными некоммерческими организациями.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377424">
        <w:rPr>
          <w:rFonts w:ascii="Times New Roman" w:hAnsi="Times New Roman" w:cs="Times New Roman"/>
          <w:sz w:val="28"/>
          <w:szCs w:val="28"/>
        </w:rPr>
        <w:t>В Перечень могут быть включены только нежилые помещения</w:t>
      </w:r>
      <w:r w:rsidR="00746DD0">
        <w:rPr>
          <w:rFonts w:ascii="Times New Roman" w:hAnsi="Times New Roman" w:cs="Times New Roman"/>
          <w:sz w:val="28"/>
          <w:szCs w:val="28"/>
        </w:rPr>
        <w:t>,</w:t>
      </w:r>
      <w:r w:rsidR="00377424">
        <w:rPr>
          <w:rFonts w:ascii="Times New Roman" w:hAnsi="Times New Roman" w:cs="Times New Roman"/>
          <w:sz w:val="28"/>
          <w:szCs w:val="28"/>
        </w:rPr>
        <w:t xml:space="preserve"> </w:t>
      </w:r>
      <w:r w:rsidR="00385B46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377424" w:rsidRPr="00377424">
        <w:rPr>
          <w:rFonts w:ascii="Times New Roman" w:hAnsi="Times New Roman" w:cs="Times New Roman"/>
          <w:sz w:val="28"/>
          <w:szCs w:val="28"/>
        </w:rPr>
        <w:t>в муниципальной собственности 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, </w:t>
      </w:r>
      <w:r w:rsidR="00377424">
        <w:rPr>
          <w:rFonts w:ascii="Times New Roman" w:hAnsi="Times New Roman" w:cs="Times New Roman"/>
          <w:sz w:val="28"/>
          <w:szCs w:val="28"/>
        </w:rPr>
        <w:t xml:space="preserve">и </w:t>
      </w:r>
      <w:r w:rsidRPr="00844698">
        <w:rPr>
          <w:rFonts w:ascii="Times New Roman" w:hAnsi="Times New Roman" w:cs="Times New Roman"/>
          <w:sz w:val="28"/>
          <w:szCs w:val="28"/>
        </w:rPr>
        <w:t>свободны</w:t>
      </w:r>
      <w:r w:rsidR="002943FC">
        <w:rPr>
          <w:rFonts w:ascii="Times New Roman" w:hAnsi="Times New Roman" w:cs="Times New Roman"/>
          <w:sz w:val="28"/>
          <w:szCs w:val="28"/>
        </w:rPr>
        <w:t>е</w:t>
      </w:r>
      <w:r w:rsidRPr="00844698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="00C37006" w:rsidRPr="00C37006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</w:t>
      </w:r>
      <w:r w:rsidR="00746DD0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A13E3" w:rsidRDefault="002A13E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Имущество включается в </w:t>
      </w:r>
      <w:r w:rsidR="00117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или исключается из </w:t>
      </w:r>
      <w:r w:rsidR="00117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 основании постановления администрации МО «Красногвардейский район», которое должно содержать следующие сведения об имуществе:</w:t>
      </w:r>
    </w:p>
    <w:p w:rsidR="002A13E3" w:rsidRDefault="002A13E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площадь нежилого помещения;</w:t>
      </w:r>
    </w:p>
    <w:p w:rsidR="002A13E3" w:rsidRDefault="002A13E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здания, в котором расположено нежилое помещение (в случае отсутствия адресата – описание местоположения здания);</w:t>
      </w:r>
    </w:p>
    <w:p w:rsidR="002A13E3" w:rsidRPr="00844698" w:rsidRDefault="002A13E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2.4. Перечень ведется в электронном виде и на бумажном носителе, оформляется в виде таблицы и содержит следующие сведения: 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год ввода в эксплуатацию здания, в котором расположено нежилое помещение;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об ограничениях (обременениях) в отношении нежилого помещения: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ограничения (обременения);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ограничения (обременения);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ограничения (обременения);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лицах (если имеются), в пользу которых установлено ограничение (обременение):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FF199F" w:rsidRDefault="00FF199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номер;</w:t>
      </w:r>
    </w:p>
    <w:p w:rsidR="00FF199F" w:rsidRDefault="00C5096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C50963" w:rsidRDefault="00C5096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реестровый номер муниципального имущества;</w:t>
      </w:r>
    </w:p>
    <w:p w:rsidR="00C50963" w:rsidRDefault="00C50963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6DD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включении нежилого помещения в Перечень.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lastRenderedPageBreak/>
        <w:t xml:space="preserve">2.5. Включение имущества в Перечень не является основанием для расторжения договора, на основании которого возникли имущественные права некоммерческой организации.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2.6. Основанием для исключения из Перечня сведений об имуществе является: </w:t>
      </w:r>
      <w:r w:rsidR="008446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>- передача в установленном действующим законодательством Российской Федерации порядке имущества</w:t>
      </w:r>
      <w:r w:rsidR="00C50963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Pr="00844698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Российской Федерации, государственную собственность Республики </w:t>
      </w:r>
      <w:r w:rsidR="00844698">
        <w:rPr>
          <w:rFonts w:ascii="Times New Roman" w:hAnsi="Times New Roman" w:cs="Times New Roman"/>
          <w:sz w:val="28"/>
          <w:szCs w:val="28"/>
        </w:rPr>
        <w:t>Адыгея</w:t>
      </w:r>
      <w:r w:rsidRPr="008446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- возникновение потребности в использовании муниципального имущества </w:t>
      </w:r>
      <w:r w:rsidR="00385B46"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  <w:r w:rsidRPr="00844698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органов местного самоуправления, муниципальных предприятий и учреждений </w:t>
      </w:r>
      <w:r w:rsidR="00844698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B46" w:rsidRDefault="00385B46" w:rsidP="0038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2 раза подряд после размещения Отделом в установленном порядке извещения о возможности предоставления нежилого помещения в безвозмездное пользование или аренду организации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таком извещении срока не подано </w:t>
      </w:r>
      <w:r w:rsidR="002943FC">
        <w:rPr>
          <w:rFonts w:ascii="Times New Roman" w:hAnsi="Times New Roman" w:cs="Times New Roman"/>
          <w:sz w:val="28"/>
          <w:szCs w:val="28"/>
        </w:rPr>
        <w:t xml:space="preserve">ни одно заявление о предоставлении нежилого помещения в безвозмездное пользование или </w:t>
      </w:r>
      <w:r>
        <w:rPr>
          <w:rFonts w:ascii="Times New Roman" w:hAnsi="Times New Roman" w:cs="Times New Roman"/>
          <w:sz w:val="28"/>
          <w:szCs w:val="28"/>
        </w:rPr>
        <w:t>ни одно заявление о предоставлении нежилого помещения в аренду;</w:t>
      </w:r>
    </w:p>
    <w:p w:rsidR="0046175A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>- списание или утрата имущества</w:t>
      </w:r>
      <w:r w:rsidR="00A76AFF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 в результате форс-мажорных обстоятельств (повреждение, уничтожение в результате пожара, аварии, стихийного или иного бедствия и другое);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- непригодность для дальнейшего использования имущества по </w:t>
      </w:r>
      <w:r w:rsidR="00385B46"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Pr="00844698">
        <w:rPr>
          <w:rFonts w:ascii="Times New Roman" w:hAnsi="Times New Roman" w:cs="Times New Roman"/>
          <w:sz w:val="28"/>
          <w:szCs w:val="28"/>
        </w:rPr>
        <w:t xml:space="preserve">назначению.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2.7. Ведение Перечня означает включение в него муниципального имущества, предназначенного для передачи во владение и (или) в пользование социально ориентированным некоммерческим организациям, изменение сведений о муниципальном имуществе и его исключение из Перечня. 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2.8. Перечень имущества, а также изменения и дополнения в него (как в части включения дополнительных объектов, так и в части исключения объектов) утверждаются постановлением администрации </w:t>
      </w:r>
      <w:r w:rsidR="0046175A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 xml:space="preserve">. Перечень подлежит уточнению в случае необходимости исключения объектов либо включения новых объектов. </w:t>
      </w:r>
    </w:p>
    <w:p w:rsid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>2.9. Сведения о муниципальном имуществе, включенном в Перечень, за исключением сведений об имущественных правах некоммерческих организаций, предоставля</w:t>
      </w:r>
      <w:r w:rsidR="0046175A">
        <w:rPr>
          <w:rFonts w:ascii="Times New Roman" w:hAnsi="Times New Roman" w:cs="Times New Roman"/>
          <w:sz w:val="28"/>
          <w:szCs w:val="28"/>
        </w:rPr>
        <w:t>ются Отделом</w:t>
      </w:r>
      <w:r w:rsidRPr="00844698">
        <w:rPr>
          <w:rFonts w:ascii="Times New Roman" w:hAnsi="Times New Roman" w:cs="Times New Roman"/>
          <w:sz w:val="28"/>
          <w:szCs w:val="28"/>
        </w:rPr>
        <w:t xml:space="preserve">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 </w:t>
      </w:r>
    </w:p>
    <w:p w:rsidR="00A76AFF" w:rsidRPr="00A76AFF" w:rsidRDefault="00A76AFF" w:rsidP="00A76A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Pr="00A76AFF">
        <w:rPr>
          <w:sz w:val="28"/>
          <w:szCs w:val="28"/>
        </w:rPr>
        <w:t>Сведения о нежилом помещении, указанные в </w:t>
      </w:r>
      <w:hyperlink r:id="rId10" w:history="1">
        <w:r w:rsidRPr="00A76AFF">
          <w:rPr>
            <w:sz w:val="28"/>
            <w:szCs w:val="28"/>
          </w:rPr>
          <w:t>пункте </w:t>
        </w:r>
      </w:hyperlink>
      <w:r>
        <w:rPr>
          <w:sz w:val="28"/>
          <w:szCs w:val="28"/>
        </w:rPr>
        <w:t>2.4</w:t>
      </w:r>
      <w:r w:rsidR="00064618">
        <w:rPr>
          <w:sz w:val="28"/>
          <w:szCs w:val="28"/>
        </w:rPr>
        <w:t> настоящих Правил, вносятся в П</w:t>
      </w:r>
      <w:r w:rsidRPr="00A76AFF">
        <w:rPr>
          <w:sz w:val="28"/>
          <w:szCs w:val="28"/>
        </w:rPr>
        <w:t xml:space="preserve">еречень в течение 3 рабочих дней со дня принятия </w:t>
      </w:r>
      <w:r w:rsidR="002943FC">
        <w:rPr>
          <w:sz w:val="28"/>
          <w:szCs w:val="28"/>
        </w:rPr>
        <w:t>Отделом</w:t>
      </w:r>
      <w:r w:rsidRPr="00A76AFF">
        <w:rPr>
          <w:sz w:val="28"/>
          <w:szCs w:val="28"/>
        </w:rPr>
        <w:t xml:space="preserve"> решения о включении этого нежилого помещения в перечень.</w:t>
      </w:r>
    </w:p>
    <w:p w:rsidR="00A76AFF" w:rsidRPr="00A76AFF" w:rsidRDefault="00A76AFF" w:rsidP="00A76A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6AFF">
        <w:rPr>
          <w:sz w:val="28"/>
          <w:szCs w:val="28"/>
        </w:rPr>
        <w:t xml:space="preserve">В случае изменения сведений, содержащихся в </w:t>
      </w:r>
      <w:r w:rsidR="002943FC">
        <w:rPr>
          <w:sz w:val="28"/>
          <w:szCs w:val="28"/>
        </w:rPr>
        <w:t>П</w:t>
      </w:r>
      <w:r w:rsidRPr="00A76AFF">
        <w:rPr>
          <w:sz w:val="28"/>
          <w:szCs w:val="28"/>
        </w:rPr>
        <w:t xml:space="preserve">еречне, соответствующие изменения вносятся в </w:t>
      </w:r>
      <w:r w:rsidR="00064618">
        <w:rPr>
          <w:sz w:val="28"/>
          <w:szCs w:val="28"/>
        </w:rPr>
        <w:t>П</w:t>
      </w:r>
      <w:r w:rsidRPr="00A76AFF">
        <w:rPr>
          <w:sz w:val="28"/>
          <w:szCs w:val="28"/>
        </w:rPr>
        <w:t xml:space="preserve">еречень в течение 3 рабочих дней со дня, когда </w:t>
      </w:r>
      <w:r w:rsidR="002943FC">
        <w:rPr>
          <w:sz w:val="28"/>
          <w:szCs w:val="28"/>
        </w:rPr>
        <w:t>Отделу</w:t>
      </w:r>
      <w:r w:rsidRPr="00A76AFF">
        <w:rPr>
          <w:sz w:val="28"/>
          <w:szCs w:val="28"/>
        </w:rPr>
        <w:t xml:space="preserve"> стало известно об этих изменениях, но не позднее чем через 2 месяца после внесения изменившихся сведений в Единый государственный реестр недвижимости.</w:t>
      </w:r>
    </w:p>
    <w:p w:rsidR="00A76AFF" w:rsidRPr="00A76AFF" w:rsidRDefault="00A76AFF" w:rsidP="00A76AFF">
      <w:pPr>
        <w:pStyle w:val="a3"/>
        <w:jc w:val="both"/>
      </w:pPr>
      <w:r>
        <w:rPr>
          <w:sz w:val="28"/>
          <w:szCs w:val="28"/>
        </w:rPr>
        <w:t xml:space="preserve">         </w:t>
      </w:r>
      <w:r w:rsidRPr="00A76AFF">
        <w:rPr>
          <w:sz w:val="28"/>
          <w:szCs w:val="28"/>
        </w:rPr>
        <w:t>Сведения о нежилом помещении, указанные в </w:t>
      </w:r>
      <w:hyperlink r:id="rId11" w:history="1">
        <w:r w:rsidRPr="00A76AFF">
          <w:rPr>
            <w:sz w:val="28"/>
            <w:szCs w:val="28"/>
          </w:rPr>
          <w:t>пункте </w:t>
        </w:r>
      </w:hyperlink>
      <w:r>
        <w:rPr>
          <w:sz w:val="28"/>
          <w:szCs w:val="28"/>
        </w:rPr>
        <w:t>2.4</w:t>
      </w:r>
      <w:r w:rsidRPr="00A76AFF">
        <w:rPr>
          <w:sz w:val="28"/>
          <w:szCs w:val="28"/>
        </w:rPr>
        <w:t xml:space="preserve"> настоящих Правил, исключаются из перечня в течение 3 рабочих дней со дня принятия </w:t>
      </w:r>
      <w:r w:rsidR="002943FC">
        <w:rPr>
          <w:sz w:val="28"/>
          <w:szCs w:val="28"/>
        </w:rPr>
        <w:t>Отделом</w:t>
      </w:r>
      <w:r w:rsidRPr="00A76AFF">
        <w:rPr>
          <w:sz w:val="28"/>
          <w:szCs w:val="28"/>
        </w:rPr>
        <w:t xml:space="preserve"> решения </w:t>
      </w:r>
      <w:r w:rsidRPr="00A76AFF">
        <w:rPr>
          <w:sz w:val="28"/>
          <w:szCs w:val="28"/>
        </w:rPr>
        <w:lastRenderedPageBreak/>
        <w:t xml:space="preserve">об исключении этого нежилого помещения из </w:t>
      </w:r>
      <w:r w:rsidR="002943FC">
        <w:rPr>
          <w:sz w:val="28"/>
          <w:szCs w:val="28"/>
        </w:rPr>
        <w:t>П</w:t>
      </w:r>
      <w:r w:rsidRPr="00A76AFF">
        <w:rPr>
          <w:sz w:val="28"/>
          <w:szCs w:val="28"/>
        </w:rPr>
        <w:t>еречня в соответствии с </w:t>
      </w:r>
      <w:hyperlink r:id="rId12" w:history="1">
        <w:r w:rsidRPr="00A76AFF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2.</w:t>
        </w:r>
        <w:r w:rsidRPr="00A76AFF">
          <w:rPr>
            <w:sz w:val="28"/>
            <w:szCs w:val="28"/>
          </w:rPr>
          <w:t>6</w:t>
        </w:r>
      </w:hyperlink>
      <w:r w:rsidRPr="00A76AFF">
        <w:rPr>
          <w:sz w:val="28"/>
          <w:szCs w:val="28"/>
        </w:rPr>
        <w:t> настоящих Правил. </w:t>
      </w:r>
    </w:p>
    <w:p w:rsidR="00844698" w:rsidRPr="00844698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 xml:space="preserve">3. Опубликование Перечня </w:t>
      </w:r>
    </w:p>
    <w:p w:rsidR="00596EBC" w:rsidRDefault="000E252B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sz w:val="28"/>
          <w:szCs w:val="28"/>
        </w:rPr>
        <w:t>3.1. Перечень и изменения в него подлежат обязательному опубликованию в средствах массовой информации, размещению в информационно-телекоммуникационной сети «Интернет» на официально</w:t>
      </w:r>
      <w:r w:rsidR="00385B46">
        <w:rPr>
          <w:rFonts w:ascii="Times New Roman" w:hAnsi="Times New Roman" w:cs="Times New Roman"/>
          <w:sz w:val="28"/>
          <w:szCs w:val="28"/>
        </w:rPr>
        <w:t>м</w:t>
      </w:r>
      <w:r w:rsidRPr="00844698">
        <w:rPr>
          <w:rFonts w:ascii="Times New Roman" w:hAnsi="Times New Roman" w:cs="Times New Roman"/>
          <w:sz w:val="28"/>
          <w:szCs w:val="28"/>
        </w:rPr>
        <w:t xml:space="preserve"> </w:t>
      </w:r>
      <w:r w:rsidR="0046175A">
        <w:rPr>
          <w:rFonts w:ascii="Times New Roman" w:hAnsi="Times New Roman" w:cs="Times New Roman"/>
          <w:sz w:val="28"/>
          <w:szCs w:val="28"/>
        </w:rPr>
        <w:t>сайте</w:t>
      </w:r>
      <w:r w:rsidRPr="00844698">
        <w:rPr>
          <w:rFonts w:ascii="Times New Roman" w:hAnsi="Times New Roman" w:cs="Times New Roman"/>
          <w:sz w:val="28"/>
          <w:szCs w:val="28"/>
        </w:rPr>
        <w:t xml:space="preserve"> </w:t>
      </w:r>
      <w:r w:rsidR="0046175A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 w:rsidRPr="00844698">
        <w:rPr>
          <w:rFonts w:ascii="Times New Roman" w:hAnsi="Times New Roman" w:cs="Times New Roman"/>
          <w:sz w:val="28"/>
          <w:szCs w:val="28"/>
        </w:rPr>
        <w:t>.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1F" w:rsidRDefault="00C67D1F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265" w:rsidRPr="008002B7" w:rsidRDefault="00631265" w:rsidP="006312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– </w:t>
      </w:r>
    </w:p>
    <w:p w:rsidR="00631265" w:rsidRPr="008002B7" w:rsidRDefault="00631265" w:rsidP="0063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общего отдела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943FC" w:rsidRDefault="002943FC" w:rsidP="00C67D1F">
      <w:pPr>
        <w:pStyle w:val="a3"/>
        <w:jc w:val="right"/>
      </w:pPr>
    </w:p>
    <w:p w:rsidR="002943FC" w:rsidRDefault="002943FC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2810DE" w:rsidRDefault="002810DE" w:rsidP="00C67D1F">
      <w:pPr>
        <w:pStyle w:val="a3"/>
        <w:jc w:val="right"/>
      </w:pPr>
    </w:p>
    <w:p w:rsidR="00C67D1F" w:rsidRPr="005E63A5" w:rsidRDefault="00C67D1F" w:rsidP="00C67D1F">
      <w:pPr>
        <w:pStyle w:val="a3"/>
        <w:jc w:val="right"/>
      </w:pPr>
      <w:r w:rsidRPr="005E63A5">
        <w:lastRenderedPageBreak/>
        <w:t>Приложение</w:t>
      </w:r>
      <w:r w:rsidR="00CF2AC9">
        <w:t xml:space="preserve"> 2</w:t>
      </w:r>
      <w:r w:rsidRPr="005E63A5">
        <w:t xml:space="preserve">  к постановлению </w:t>
      </w:r>
    </w:p>
    <w:p w:rsidR="00C67D1F" w:rsidRPr="005E63A5" w:rsidRDefault="00C67D1F" w:rsidP="00C67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C67D1F" w:rsidRPr="00631265" w:rsidRDefault="00C67D1F" w:rsidP="00C67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455</w:t>
      </w:r>
      <w:r w:rsidRP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22.06.</w:t>
      </w:r>
      <w:bookmarkStart w:id="0" w:name="_GoBack"/>
      <w:bookmarkEnd w:id="0"/>
      <w:r w:rsidRPr="00631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018 года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5A" w:rsidRDefault="0046175A" w:rsidP="00461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67D1F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46175A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67D1F">
        <w:rPr>
          <w:rFonts w:ascii="Times New Roman" w:hAnsi="Times New Roman" w:cs="Times New Roman"/>
          <w:sz w:val="28"/>
          <w:szCs w:val="28"/>
        </w:rPr>
        <w:t>льного имущества МО «Красногвардейский район»</w:t>
      </w:r>
      <w:r w:rsidRPr="0046175A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</w:t>
      </w:r>
    </w:p>
    <w:p w:rsidR="00C67D1F" w:rsidRDefault="00C67D1F" w:rsidP="00461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находящегося в собственности </w:t>
      </w:r>
      <w:r w:rsidR="00E02CB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46175A">
        <w:rPr>
          <w:rFonts w:ascii="Times New Roman" w:hAnsi="Times New Roman" w:cs="Times New Roman"/>
          <w:sz w:val="28"/>
          <w:szCs w:val="28"/>
        </w:rPr>
        <w:t xml:space="preserve">, и включенного в Перечень муниципального имущества </w:t>
      </w:r>
      <w:r w:rsidR="00E02CB6" w:rsidRPr="00E02CB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46175A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3F7500" w:rsidRPr="003F7500">
        <w:rPr>
          <w:rFonts w:ascii="Times New Roman" w:hAnsi="Times New Roman" w:cs="Times New Roman"/>
          <w:sz w:val="28"/>
          <w:szCs w:val="28"/>
        </w:rPr>
        <w:t>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 МО «Красногвардейский</w:t>
      </w:r>
      <w:proofErr w:type="gramEnd"/>
      <w:r w:rsidR="003F7500" w:rsidRPr="003F75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6175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(далее - Перечень).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только на предоставление нежилых помещений, включенных в Перечень,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</w:t>
      </w:r>
      <w:r w:rsidR="00C50963">
        <w:rPr>
          <w:rFonts w:ascii="Times New Roman" w:hAnsi="Times New Roman" w:cs="Times New Roman"/>
          <w:sz w:val="28"/>
          <w:szCs w:val="28"/>
        </w:rPr>
        <w:t xml:space="preserve"> учрежденных МО «Красногвардейский район», Республикой Адыгея или Российской Федерацией</w:t>
      </w:r>
      <w:r w:rsidRPr="0046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2. Условия предоставления имущества </w:t>
      </w:r>
    </w:p>
    <w:p w:rsidR="0046175A" w:rsidRPr="002810DE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Муниципальное имущество </w:t>
      </w:r>
      <w:r w:rsidR="00C50963"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«Красногвардейский район» включенное в Перечень</w:t>
      </w:r>
      <w:r w:rsidR="002943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7500"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уполномоченным органом - администрацией </w:t>
      </w:r>
      <w:r w:rsidR="00E02CB6"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уполномоченный орган) социально ориентированной некоммерческой организации во владение и (или) в пользование на следующих условиях: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50963"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>нежилое помещение</w:t>
      </w:r>
      <w:r w:rsidRPr="0028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безвозмездное пользование или в </w:t>
      </w:r>
      <w:r w:rsidRPr="0046175A">
        <w:rPr>
          <w:rFonts w:ascii="Times New Roman" w:hAnsi="Times New Roman" w:cs="Times New Roman"/>
          <w:sz w:val="28"/>
          <w:szCs w:val="28"/>
        </w:rPr>
        <w:t xml:space="preserve">аренду на срок не более пяти лет;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2)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</w:t>
      </w:r>
      <w:r w:rsidR="00C50963">
        <w:rPr>
          <w:rFonts w:ascii="Times New Roman" w:hAnsi="Times New Roman" w:cs="Times New Roman"/>
          <w:sz w:val="28"/>
          <w:szCs w:val="28"/>
        </w:rPr>
        <w:t xml:space="preserve">от 12.01.1996 г. №7-ФЗ </w:t>
      </w:r>
      <w:r w:rsidRPr="0046175A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(далее - виды деятельности), в течение не менее 5 лет до подачи указанной организацией заявления о предоставлении нежилого помещения в безвозмездное пользование; </w:t>
      </w:r>
      <w:proofErr w:type="gramEnd"/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3)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4) использование нежилого помещения только по целевому назначению для осуществления одного или нескольких видов деятельности, указываемых в договоре </w:t>
      </w: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пользования нежилым помещением или договоре аренды нежилого помещения;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>5)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нежилого помещения в безвозмездное пользование или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аренду организации (далее - извещение) не более чем на 60 дней, которая не подлежит изменению в течение действия договора аренды нежилого помещения;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6) запрещение продажи переданного организациям муниципального имущества</w:t>
      </w:r>
      <w:r w:rsidR="00C50963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46175A">
        <w:rPr>
          <w:rFonts w:ascii="Times New Roman" w:hAnsi="Times New Roman" w:cs="Times New Roman"/>
          <w:sz w:val="28"/>
          <w:szCs w:val="28"/>
        </w:rPr>
        <w:t xml:space="preserve">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7) наличие у организации,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уполномоченный орган за один месяц;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8)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муниципального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9)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10)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</w:t>
      </w:r>
      <w:r w:rsidR="00C50963">
        <w:rPr>
          <w:rFonts w:ascii="Times New Roman" w:hAnsi="Times New Roman" w:cs="Times New Roman"/>
          <w:sz w:val="28"/>
          <w:szCs w:val="28"/>
        </w:rPr>
        <w:t>от 07.05</w:t>
      </w:r>
      <w:r w:rsidR="003F7500">
        <w:rPr>
          <w:rFonts w:ascii="Times New Roman" w:hAnsi="Times New Roman" w:cs="Times New Roman"/>
          <w:sz w:val="28"/>
          <w:szCs w:val="28"/>
        </w:rPr>
        <w:t>.</w:t>
      </w:r>
      <w:r w:rsidR="00C50963">
        <w:rPr>
          <w:rFonts w:ascii="Times New Roman" w:hAnsi="Times New Roman" w:cs="Times New Roman"/>
          <w:sz w:val="28"/>
          <w:szCs w:val="28"/>
        </w:rPr>
        <w:t xml:space="preserve">2001г. </w:t>
      </w:r>
      <w:r w:rsidR="00997D41">
        <w:rPr>
          <w:rFonts w:ascii="Times New Roman" w:hAnsi="Times New Roman" w:cs="Times New Roman"/>
          <w:sz w:val="28"/>
          <w:szCs w:val="28"/>
        </w:rPr>
        <w:t xml:space="preserve">115-ФЗ </w:t>
      </w:r>
      <w:r w:rsidRPr="0046175A">
        <w:rPr>
          <w:rFonts w:ascii="Times New Roman" w:hAnsi="Times New Roman" w:cs="Times New Roman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 Извещение о возможности предоставления имущества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Уполномоченны</w:t>
      </w:r>
      <w:r w:rsidR="00E02CB6">
        <w:rPr>
          <w:rFonts w:ascii="Times New Roman" w:hAnsi="Times New Roman" w:cs="Times New Roman"/>
          <w:sz w:val="28"/>
          <w:szCs w:val="28"/>
        </w:rPr>
        <w:t>й орган размещает на официальном</w:t>
      </w:r>
      <w:r w:rsidRPr="0046175A">
        <w:rPr>
          <w:rFonts w:ascii="Times New Roman" w:hAnsi="Times New Roman" w:cs="Times New Roman"/>
          <w:sz w:val="28"/>
          <w:szCs w:val="28"/>
        </w:rPr>
        <w:t xml:space="preserve"> </w:t>
      </w:r>
      <w:r w:rsidR="00E02CB6">
        <w:rPr>
          <w:rFonts w:ascii="Times New Roman" w:hAnsi="Times New Roman" w:cs="Times New Roman"/>
          <w:sz w:val="28"/>
          <w:szCs w:val="28"/>
        </w:rPr>
        <w:t>сайте</w:t>
      </w:r>
      <w:r w:rsidRPr="0046175A"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2CB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46175A">
        <w:rPr>
          <w:rFonts w:ascii="Times New Roman" w:hAnsi="Times New Roman" w:cs="Times New Roman"/>
          <w:sz w:val="28"/>
          <w:szCs w:val="28"/>
        </w:rPr>
        <w:t xml:space="preserve"> (далее - официальный сайт)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уполномоченным органом решения о </w:t>
      </w:r>
      <w:r w:rsidR="00997D41">
        <w:rPr>
          <w:rFonts w:ascii="Times New Roman" w:hAnsi="Times New Roman" w:cs="Times New Roman"/>
          <w:sz w:val="28"/>
          <w:szCs w:val="28"/>
        </w:rPr>
        <w:t>включении нежилого помещения в П</w:t>
      </w:r>
      <w:r w:rsidRPr="0046175A">
        <w:rPr>
          <w:rFonts w:ascii="Times New Roman" w:hAnsi="Times New Roman" w:cs="Times New Roman"/>
          <w:sz w:val="28"/>
          <w:szCs w:val="28"/>
        </w:rPr>
        <w:t>еречень, если такое нежилое помещение на момент принятия указанного решения не предоставлено во владение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и (или) пользование некоммерческой организации. </w:t>
      </w:r>
    </w:p>
    <w:p w:rsidR="0046175A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3.2. Извещение может быть опубликовано в любых средствах массовой информации, а также размещено на любых сайтах в сети «Интернет» при условии, </w:t>
      </w: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что такие опубликование и размещение не осуществляются вместо размещения, предусмотренного пунктом 3.1 настоящего Порядка.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3.3. Извещение должно содержать следующие сведения: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а) наименование, местонахождение, почтовый адрес, адрес электронной почты и номер телефона уполномоченного органа;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б) общая площадь нежилого помещения;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в) адрес здания, в котором расположено нежилое помещение (в случае отсутствия адреса - описание местоположения здания);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г) номер этажа, на котором расположено нежилое помещение, описание местоположения этого нежилого помещения в пределах этажа или здания;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д) год ввода в эксплуатацию здания, в котором расположено нежилое помещение;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е) информация об ограничениях (обременениях) в отношении нежилого помещения;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ж) состояние нежилого помещения (хорошее, удовлетворительное, требуется текущий ремонт, требуется капитальный ремонт);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з) размер годовой стоимости арендной платы за нежилое помещение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и) типовые формы договора безвозмездного пользования нежилым помещением и договора аренды нежилого помещения;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к) сроки (день и время начала и окончания) приема заявления о предоставлении нежилого помещения в безвозмездное пользование или заявления о предоставлении нежилого помещения в аренду (далее - заявления);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л) место, день и время вскрытия конвертов с заявлениями и открытия доступа к заявлениям, поданным в форме электронных документов;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м) условия предоставления нежилого помещения во владение и (или) в пользование, предусмотренные пунктом 2.1 настоящего Порядка;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н) форма заявлений для подачи их в форме электронного документа.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При размещении извещения на официальном сайте д</w:t>
      </w:r>
      <w:r w:rsidR="00997D41">
        <w:rPr>
          <w:rFonts w:ascii="Times New Roman" w:hAnsi="Times New Roman" w:cs="Times New Roman"/>
          <w:sz w:val="28"/>
          <w:szCs w:val="28"/>
        </w:rPr>
        <w:t>нем</w:t>
      </w:r>
      <w:r w:rsidRPr="0046175A">
        <w:rPr>
          <w:rFonts w:ascii="Times New Roman" w:hAnsi="Times New Roman" w:cs="Times New Roman"/>
          <w:sz w:val="28"/>
          <w:szCs w:val="28"/>
        </w:rPr>
        <w:t xml:space="preserve"> начала приема заявлений устанавливается первый рабочий день после д</w:t>
      </w:r>
      <w:r w:rsidR="00997D41">
        <w:rPr>
          <w:rFonts w:ascii="Times New Roman" w:hAnsi="Times New Roman" w:cs="Times New Roman"/>
          <w:sz w:val="28"/>
          <w:szCs w:val="28"/>
        </w:rPr>
        <w:t>ня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размещения извещения на официальном сайте, а д</w:t>
      </w:r>
      <w:r w:rsidR="00997D41">
        <w:rPr>
          <w:rFonts w:ascii="Times New Roman" w:hAnsi="Times New Roman" w:cs="Times New Roman"/>
          <w:sz w:val="28"/>
          <w:szCs w:val="28"/>
        </w:rPr>
        <w:t>нем</w:t>
      </w:r>
      <w:r w:rsidRPr="0046175A">
        <w:rPr>
          <w:rFonts w:ascii="Times New Roman" w:hAnsi="Times New Roman" w:cs="Times New Roman"/>
          <w:sz w:val="28"/>
          <w:szCs w:val="28"/>
        </w:rPr>
        <w:t xml:space="preserve"> окончания приема заявлений -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Федерации, Республики </w:t>
      </w:r>
      <w:r w:rsidR="00E02CB6">
        <w:rPr>
          <w:rFonts w:ascii="Times New Roman" w:hAnsi="Times New Roman" w:cs="Times New Roman"/>
          <w:sz w:val="28"/>
          <w:szCs w:val="28"/>
        </w:rPr>
        <w:t>Адыгея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выходным и (или) нерабочим праздничным днем, - ближайший следующий за ним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рабочий день. Д</w:t>
      </w:r>
      <w:r w:rsidR="00997D41">
        <w:rPr>
          <w:rFonts w:ascii="Times New Roman" w:hAnsi="Times New Roman" w:cs="Times New Roman"/>
          <w:sz w:val="28"/>
          <w:szCs w:val="28"/>
        </w:rPr>
        <w:t>нем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вскрытия конвертов </w:t>
      </w:r>
      <w:r w:rsidR="00997D41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Pr="0046175A">
        <w:rPr>
          <w:rFonts w:ascii="Times New Roman" w:hAnsi="Times New Roman" w:cs="Times New Roman"/>
          <w:sz w:val="28"/>
          <w:szCs w:val="28"/>
        </w:rPr>
        <w:t xml:space="preserve">определяется первый рабочий день после окончания срока приема заявлений.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3.5. </w:t>
      </w:r>
      <w:r w:rsidR="00B51599" w:rsidRPr="00B51599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внести изменения в извещение, размещенное на официальном сайте, не </w:t>
      </w:r>
      <w:proofErr w:type="gramStart"/>
      <w:r w:rsidR="00B51599" w:rsidRPr="00B515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51599" w:rsidRPr="00B51599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  <w:r w:rsidRPr="0046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C5" w:rsidRDefault="005559C5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 Порядок подачи заявлений о предоставлении имущества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В течение срока приема заявлений социально ориентированная некоммерческая организация, отвечающая условиям, предусмотренным в подпункте 2 пункта 2.1. настоящего Порядка, может подать в уполномоченный орган заявление о предоставлении </w:t>
      </w:r>
      <w:r w:rsidR="005559C5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заявление о предоставлении </w:t>
      </w:r>
      <w:r w:rsidR="005559C5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аренду, а социально ориентированная некоммерческая организация, отвечающая условиям, предусмотренным в подпункте 3 пункта 2.1. настоящего Порядка, - заявление о предоставлении </w:t>
      </w:r>
      <w:r w:rsidR="005559C5">
        <w:rPr>
          <w:rFonts w:ascii="Times New Roman" w:hAnsi="Times New Roman" w:cs="Times New Roman"/>
          <w:sz w:val="28"/>
          <w:szCs w:val="28"/>
        </w:rPr>
        <w:t>нежилого помещения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в аренду. Одна социально ориентированная некоммерческая организация вправе подать в отношении одного </w:t>
      </w:r>
      <w:r w:rsidR="005559C5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только одно заявление о предоставлении </w:t>
      </w:r>
      <w:r w:rsidR="005559C5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46175A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или </w:t>
      </w:r>
      <w:r w:rsidR="005559C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нежилого помещения </w:t>
      </w:r>
      <w:r w:rsidRPr="0046175A">
        <w:rPr>
          <w:rFonts w:ascii="Times New Roman" w:hAnsi="Times New Roman" w:cs="Times New Roman"/>
          <w:sz w:val="28"/>
          <w:szCs w:val="28"/>
        </w:rPr>
        <w:t xml:space="preserve">в аренду.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Заявления подаются в письменной форме с текстовой копией на электронном носителе в запечатанном конверте, на котором указываются слова «Заявление социально ориентированной некоммерческой организации о предоставлении нежилого помещения»,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здания), или в форме электронного документа.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Заявления в форме электронного документа подаются в уполномоченный орган посредством заполнения формы, размещенной на официальном сайте. 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4.3. Заявление о предоставлении </w:t>
      </w:r>
      <w:r w:rsidR="002943FC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должно содержать: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б) почтовый адрес, номер телефона, адрес электронной почты организации, адрес ее сайта в сети «Интернет»;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в) наименование должности, фамилия, имя, отчество руководителя организации;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г) сведения о нежилом пом</w:t>
      </w:r>
      <w:r w:rsidR="005559C5">
        <w:rPr>
          <w:rFonts w:ascii="Times New Roman" w:hAnsi="Times New Roman" w:cs="Times New Roman"/>
          <w:sz w:val="28"/>
          <w:szCs w:val="28"/>
        </w:rPr>
        <w:t>ещении, указанные в подпунктах «</w:t>
      </w:r>
      <w:r w:rsidRPr="0046175A">
        <w:rPr>
          <w:rFonts w:ascii="Times New Roman" w:hAnsi="Times New Roman" w:cs="Times New Roman"/>
          <w:sz w:val="28"/>
          <w:szCs w:val="28"/>
        </w:rPr>
        <w:t xml:space="preserve">б» и «в» пункта 3.3. настоящего Порядка;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д) сведения о видах деятельности, которые организация осуществляла в соответствии с учредительными документами в течение последних 5 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>е) 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капитала некоммерческих </w:t>
      </w: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размер внереализационных доходов, размер доходов от реализации товаров, а также объем работ и услуг за каждый год указанного периода);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ж) сведения о грантах, выделенных организации по результатам конкурсов некоммерческими организациями за счет субсидий из бюджет</w:t>
      </w:r>
      <w:r w:rsidR="002943FC">
        <w:rPr>
          <w:rFonts w:ascii="Times New Roman" w:hAnsi="Times New Roman" w:cs="Times New Roman"/>
          <w:sz w:val="28"/>
          <w:szCs w:val="28"/>
        </w:rPr>
        <w:t>ов всех уровней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течение последних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з) сведения о субсидиях, полученных организацией из федерального бюджета, бюджетов субъектов Российской Федерации и местных бюджетов в течение последних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к) сведения о средней численности работников организации за последние 5 лет (средняя численность работников за каждый год указанного периода);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л) сведения о средней численности добровольцев организации за последние 5 лет (средняя численность добровольцев за каждый год указанного периода);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м) 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н) сведения об объектах недвижимого имущества, находящихся и находившихся во владении и (или) в пользовании организации в течение последних 5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о) сведения о налич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</w:t>
      </w:r>
      <w:r w:rsidR="00064A5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</w:t>
      </w:r>
      <w:r w:rsidRPr="0046175A">
        <w:rPr>
          <w:rFonts w:ascii="Times New Roman" w:hAnsi="Times New Roman" w:cs="Times New Roman"/>
          <w:sz w:val="28"/>
          <w:szCs w:val="28"/>
        </w:rPr>
        <w:t xml:space="preserve">имущества;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п) сведения о видах деятельности, для осуществления которых организация обязуется использовать нежилое помещение;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р) сведения о потребности организации в предоставлении нежилого помещения в безвозмездное пользование;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с) согласие на заключение договора безвозмездного пользования нежилым помещением;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т) перечень прилагаемых документов.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4.4. Заявление о предоставлении объекта в аренду должно содержать: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>а) сведения, соответс</w:t>
      </w:r>
      <w:r w:rsidR="00AB2897">
        <w:rPr>
          <w:rFonts w:ascii="Times New Roman" w:hAnsi="Times New Roman" w:cs="Times New Roman"/>
          <w:sz w:val="28"/>
          <w:szCs w:val="28"/>
        </w:rPr>
        <w:t>твующие требованиям подпунктов «</w:t>
      </w:r>
      <w:r w:rsidRPr="0046175A">
        <w:rPr>
          <w:rFonts w:ascii="Times New Roman" w:hAnsi="Times New Roman" w:cs="Times New Roman"/>
          <w:sz w:val="28"/>
          <w:szCs w:val="28"/>
        </w:rPr>
        <w:t xml:space="preserve">а» - </w:t>
      </w:r>
      <w:r w:rsidR="00AB2897">
        <w:rPr>
          <w:rFonts w:ascii="Times New Roman" w:hAnsi="Times New Roman" w:cs="Times New Roman"/>
          <w:sz w:val="28"/>
          <w:szCs w:val="28"/>
        </w:rPr>
        <w:t>«</w:t>
      </w:r>
      <w:r w:rsidRPr="0046175A">
        <w:rPr>
          <w:rFonts w:ascii="Times New Roman" w:hAnsi="Times New Roman" w:cs="Times New Roman"/>
          <w:sz w:val="28"/>
          <w:szCs w:val="28"/>
        </w:rPr>
        <w:t xml:space="preserve">п» пункта 4.3 настоящего Порядка (в случае, если организация осуществляет виды деятельности менее 5 лет до дня подачи заявления, такая организация должна предоставить </w:t>
      </w:r>
      <w:r w:rsidRPr="0046175A">
        <w:rPr>
          <w:rFonts w:ascii="Times New Roman" w:hAnsi="Times New Roman" w:cs="Times New Roman"/>
          <w:sz w:val="28"/>
          <w:szCs w:val="28"/>
        </w:rPr>
        <w:lastRenderedPageBreak/>
        <w:t>сведени</w:t>
      </w:r>
      <w:r w:rsidR="00AB2897">
        <w:rPr>
          <w:rFonts w:ascii="Times New Roman" w:hAnsi="Times New Roman" w:cs="Times New Roman"/>
          <w:sz w:val="28"/>
          <w:szCs w:val="28"/>
        </w:rPr>
        <w:t>я, предусмотренные подпунктами «</w:t>
      </w:r>
      <w:r w:rsidRPr="0046175A">
        <w:rPr>
          <w:rFonts w:ascii="Times New Roman" w:hAnsi="Times New Roman" w:cs="Times New Roman"/>
          <w:sz w:val="28"/>
          <w:szCs w:val="28"/>
        </w:rPr>
        <w:t xml:space="preserve">д» - «з», «к», «л» и »н» пункта 4.3 настоящего Порядка, за период фактического осуществления деятельности);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б) обоснование потребности организации в предоставлении нежилого помещения в аренду на льготных условиях;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в) согласие на заключение дого</w:t>
      </w:r>
      <w:r w:rsidR="00064A5D">
        <w:rPr>
          <w:rFonts w:ascii="Times New Roman" w:hAnsi="Times New Roman" w:cs="Times New Roman"/>
          <w:sz w:val="28"/>
          <w:szCs w:val="28"/>
        </w:rPr>
        <w:t>вора аренды нежилого помещения;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г) перечень прилагаемых документов.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4.5. К заявлению о предоставлении </w:t>
      </w:r>
      <w:r w:rsidR="00064A5D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в аренду должны быть приложены: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 организации;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в) решение об одобрении или о совершении сделки на условиях, указанных в заявлениях в случае, если принятие такого решения предусмотрено учредительными документами организации. </w:t>
      </w:r>
    </w:p>
    <w:p w:rsidR="00AB2897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4.6. Организация вправе по собственной инициативе приложить к заявлениям: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 а) 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сайте, или нотариально удостоверенную копию такой выписки;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</w:t>
      </w:r>
      <w:r w:rsidR="00064A5D">
        <w:rPr>
          <w:rFonts w:ascii="Times New Roman" w:hAnsi="Times New Roman" w:cs="Times New Roman"/>
          <w:sz w:val="28"/>
          <w:szCs w:val="28"/>
        </w:rPr>
        <w:t xml:space="preserve">от 12.01.1996 года №7-ФЗ </w:t>
      </w:r>
      <w:r w:rsidRPr="0046175A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за последние 5 лет;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в) копии годовой бухгалтерской отчетности организации за последние 5 лет;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г)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 </w:t>
      </w:r>
    </w:p>
    <w:p w:rsidR="00AB2897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д) иные документы, содержащие, подтверждающие и (или) поясняющие сведения, предусмотренные подпунктами </w:t>
      </w:r>
      <w:r w:rsidR="00064A5D">
        <w:rPr>
          <w:rFonts w:ascii="Times New Roman" w:hAnsi="Times New Roman" w:cs="Times New Roman"/>
          <w:sz w:val="28"/>
          <w:szCs w:val="28"/>
        </w:rPr>
        <w:t>«д» - «</w:t>
      </w:r>
      <w:r w:rsidRPr="0046175A">
        <w:rPr>
          <w:rFonts w:ascii="Times New Roman" w:hAnsi="Times New Roman" w:cs="Times New Roman"/>
          <w:sz w:val="28"/>
          <w:szCs w:val="28"/>
        </w:rPr>
        <w:t>р» пункта 4.3 настоящего Порядка.</w:t>
      </w:r>
      <w:proofErr w:type="gramEnd"/>
    </w:p>
    <w:p w:rsidR="00064A5D" w:rsidRDefault="00064A5D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Документы, предусмотренные пунктами 4.5 и 4.6 настоящих Правил, могут быть предоставлены в уполномоченный орган в электронном виде.</w:t>
      </w:r>
    </w:p>
    <w:p w:rsidR="00064A5D" w:rsidRDefault="00064A5D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4.6.2. При получении заявлений, поданных в форме электронного документа, уполномоченный орган обязан подтвердить их получение в письменной форме или в форме электронного документа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</w:t>
      </w:r>
      <w:r w:rsidR="00AB762F">
        <w:rPr>
          <w:rFonts w:ascii="Times New Roman" w:hAnsi="Times New Roman" w:cs="Times New Roman"/>
          <w:sz w:val="28"/>
          <w:szCs w:val="28"/>
        </w:rPr>
        <w:t>дня со дня его получения.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 4.7. Уполномоченный орган обязан обеспечить конфиденциальность сведений, содержащихся в заявлениях, до вскрытия конвертов</w:t>
      </w:r>
      <w:r w:rsidR="00AB762F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Pr="0046175A">
        <w:rPr>
          <w:rFonts w:ascii="Times New Roman" w:hAnsi="Times New Roman" w:cs="Times New Roman"/>
          <w:sz w:val="28"/>
          <w:szCs w:val="28"/>
        </w:rPr>
        <w:t>. Лица, осуществляющие хранение конвертов с заявлениями</w:t>
      </w:r>
      <w:r w:rsidR="002943FC">
        <w:rPr>
          <w:rFonts w:ascii="Times New Roman" w:hAnsi="Times New Roman" w:cs="Times New Roman"/>
          <w:sz w:val="28"/>
          <w:szCs w:val="28"/>
        </w:rPr>
        <w:t xml:space="preserve"> и заявлений поданных в форме электронных документов</w:t>
      </w:r>
      <w:r w:rsidRPr="0046175A">
        <w:rPr>
          <w:rFonts w:ascii="Times New Roman" w:hAnsi="Times New Roman" w:cs="Times New Roman"/>
          <w:sz w:val="28"/>
          <w:szCs w:val="28"/>
        </w:rPr>
        <w:t xml:space="preserve">, не вправе допускать повреждение таких конвертов и заявлений до момента вскрытия конвертов.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4.8. Социально ориентированная некоммерческая организация вправе изменить или отозвать заявлени</w:t>
      </w:r>
      <w:r w:rsidR="00AB762F">
        <w:rPr>
          <w:rFonts w:ascii="Times New Roman" w:hAnsi="Times New Roman" w:cs="Times New Roman"/>
          <w:sz w:val="28"/>
          <w:szCs w:val="28"/>
        </w:rPr>
        <w:t>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B762F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</w:t>
      </w: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или в аренду и (или) представить дополнительные документы к нему до окончания срока приема заявлений.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4.9. </w:t>
      </w:r>
      <w:r w:rsidR="00AB762F">
        <w:rPr>
          <w:rFonts w:ascii="Times New Roman" w:hAnsi="Times New Roman" w:cs="Times New Roman"/>
          <w:sz w:val="28"/>
          <w:szCs w:val="28"/>
        </w:rPr>
        <w:t>Ко</w:t>
      </w:r>
      <w:r w:rsidRPr="0046175A">
        <w:rPr>
          <w:rFonts w:ascii="Times New Roman" w:hAnsi="Times New Roman" w:cs="Times New Roman"/>
          <w:sz w:val="28"/>
          <w:szCs w:val="28"/>
        </w:rPr>
        <w:t>нверт</w:t>
      </w:r>
      <w:r w:rsidR="00AB762F">
        <w:rPr>
          <w:rFonts w:ascii="Times New Roman" w:hAnsi="Times New Roman" w:cs="Times New Roman"/>
          <w:sz w:val="28"/>
          <w:szCs w:val="28"/>
        </w:rPr>
        <w:t>ы с заявлениями и поданные в форме электронных документов заявлений</w:t>
      </w:r>
      <w:r w:rsidRPr="0046175A">
        <w:rPr>
          <w:rFonts w:ascii="Times New Roman" w:hAnsi="Times New Roman" w:cs="Times New Roman"/>
          <w:sz w:val="28"/>
          <w:szCs w:val="28"/>
        </w:rPr>
        <w:t xml:space="preserve"> о предоставлении объекта в безвозмездное польз</w:t>
      </w:r>
      <w:r w:rsidR="00AB762F">
        <w:rPr>
          <w:rFonts w:ascii="Times New Roman" w:hAnsi="Times New Roman" w:cs="Times New Roman"/>
          <w:sz w:val="28"/>
          <w:szCs w:val="28"/>
        </w:rPr>
        <w:t>ование или в аренду, поступившие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указанного в размещенном на официальном сайте извещении, регистриру</w:t>
      </w:r>
      <w:r w:rsidR="00AB762F">
        <w:rPr>
          <w:rFonts w:ascii="Times New Roman" w:hAnsi="Times New Roman" w:cs="Times New Roman"/>
          <w:sz w:val="28"/>
          <w:szCs w:val="28"/>
        </w:rPr>
        <w:t>ю</w:t>
      </w:r>
      <w:r w:rsidRPr="0046175A">
        <w:rPr>
          <w:rFonts w:ascii="Times New Roman" w:hAnsi="Times New Roman" w:cs="Times New Roman"/>
          <w:sz w:val="28"/>
          <w:szCs w:val="28"/>
        </w:rPr>
        <w:t xml:space="preserve">тся уполномоченным органом.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При этом отказ в приеме и регистрации конверта с заявлением о предоставлении объекта в безвозмездное пользование или в аренду, на котором не указаны сведения о социально ориентированной некоммерческой организации, подавшей такой конверт, а также требование о предоставлении таких сведений, в том числе в форме документов, подтверждающих полномочия лица, подавшего указанный конверт, на осуществление таких действий от имени социально ориентированной некоммерческой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организации, не допускается. По требованию лица, п</w:t>
      </w:r>
      <w:r w:rsidR="00AB762F">
        <w:rPr>
          <w:rFonts w:ascii="Times New Roman" w:hAnsi="Times New Roman" w:cs="Times New Roman"/>
          <w:sz w:val="28"/>
          <w:szCs w:val="28"/>
        </w:rPr>
        <w:t>одающего конверт, уполномоченный</w:t>
      </w:r>
      <w:r w:rsidRPr="0046175A">
        <w:rPr>
          <w:rFonts w:ascii="Times New Roman" w:hAnsi="Times New Roman" w:cs="Times New Roman"/>
          <w:sz w:val="28"/>
          <w:szCs w:val="28"/>
        </w:rPr>
        <w:t xml:space="preserve"> орган в момент его получения выдает расписку в получении конверта с указанием даты и времени его получения.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5. Комиссия по имущественной поддержке социально ориентированных некоммерческих организаций</w:t>
      </w:r>
      <w:r w:rsidR="00AB762F">
        <w:rPr>
          <w:rFonts w:ascii="Times New Roman" w:hAnsi="Times New Roman" w:cs="Times New Roman"/>
          <w:sz w:val="28"/>
          <w:szCs w:val="28"/>
        </w:rPr>
        <w:t>.</w:t>
      </w:r>
      <w:r w:rsidRPr="0046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Вскрытие конвертов</w:t>
      </w:r>
      <w:r w:rsidR="00AB762F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Pr="0046175A">
        <w:rPr>
          <w:rFonts w:ascii="Times New Roman" w:hAnsi="Times New Roman" w:cs="Times New Roman"/>
          <w:sz w:val="28"/>
          <w:szCs w:val="28"/>
        </w:rPr>
        <w:t>, рассмотрение поданных в уполномоченный орган заявлений о предоставлении объектов в безвозмездное пользование и (или) в аренду и определение социально ориентированных некоммерческих организаций, которым предоставляются</w:t>
      </w:r>
      <w:r w:rsidR="00AB762F">
        <w:rPr>
          <w:rFonts w:ascii="Times New Roman" w:hAnsi="Times New Roman" w:cs="Times New Roman"/>
          <w:sz w:val="28"/>
          <w:szCs w:val="28"/>
        </w:rPr>
        <w:t xml:space="preserve"> нежилые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организаций, создаваемой уполномоченным органом (далее - комиссия). </w:t>
      </w:r>
      <w:proofErr w:type="gramEnd"/>
    </w:p>
    <w:p w:rsidR="00E02CB6" w:rsidRPr="00AB6D14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D14">
        <w:rPr>
          <w:rFonts w:ascii="Times New Roman" w:hAnsi="Times New Roman" w:cs="Times New Roman"/>
          <w:color w:val="FF0000"/>
          <w:sz w:val="28"/>
          <w:szCs w:val="28"/>
        </w:rPr>
        <w:t>5.2. Уполномоченный орган утверждает состав комиссии и вносит в него изменения, назначает председателя, заместителя председателя и ответственного секре</w:t>
      </w:r>
      <w:r w:rsidR="00AB762F">
        <w:rPr>
          <w:rFonts w:ascii="Times New Roman" w:hAnsi="Times New Roman" w:cs="Times New Roman"/>
          <w:color w:val="FF0000"/>
          <w:sz w:val="28"/>
          <w:szCs w:val="28"/>
        </w:rPr>
        <w:t>таря комиссии. В состав комиссии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 xml:space="preserve"> включаются представители </w:t>
      </w:r>
      <w:r w:rsidR="00AB6D14">
        <w:rPr>
          <w:rFonts w:ascii="Times New Roman" w:hAnsi="Times New Roman" w:cs="Times New Roman"/>
          <w:color w:val="FF0000"/>
          <w:sz w:val="28"/>
          <w:szCs w:val="28"/>
        </w:rPr>
        <w:t>администрации МО «Красногвардейский район»</w:t>
      </w:r>
      <w:r w:rsidR="00AB76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 xml:space="preserve"> также могут включаться (по согласованию), </w:t>
      </w:r>
      <w:r w:rsidR="004D7BB0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представители 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>коммерческих и некоммерческих организаций, средств массовой информации</w:t>
      </w:r>
      <w:r w:rsidR="004D7BB0">
        <w:rPr>
          <w:rFonts w:ascii="Times New Roman" w:hAnsi="Times New Roman" w:cs="Times New Roman"/>
          <w:color w:val="FF0000"/>
          <w:sz w:val="28"/>
          <w:szCs w:val="28"/>
        </w:rPr>
        <w:t>, и иные заинтересованные лица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 xml:space="preserve">. Число членов комиссии должно быть не менее </w:t>
      </w:r>
      <w:r w:rsidR="004D7BB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 xml:space="preserve"> человек. Число членов комиссии, замещающих муниципальные должности</w:t>
      </w:r>
      <w:r w:rsidR="004D7BB0">
        <w:rPr>
          <w:rFonts w:ascii="Times New Roman" w:hAnsi="Times New Roman" w:cs="Times New Roman"/>
          <w:color w:val="FF0000"/>
          <w:sz w:val="28"/>
          <w:szCs w:val="28"/>
        </w:rPr>
        <w:t xml:space="preserve"> и должности муниципальн</w:t>
      </w:r>
      <w:r w:rsidR="002943FC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4D7BB0">
        <w:rPr>
          <w:rFonts w:ascii="Times New Roman" w:hAnsi="Times New Roman" w:cs="Times New Roman"/>
          <w:color w:val="FF0000"/>
          <w:sz w:val="28"/>
          <w:szCs w:val="28"/>
        </w:rPr>
        <w:t xml:space="preserve"> служ</w:t>
      </w:r>
      <w:r w:rsidR="002943FC">
        <w:rPr>
          <w:rFonts w:ascii="Times New Roman" w:hAnsi="Times New Roman" w:cs="Times New Roman"/>
          <w:color w:val="FF0000"/>
          <w:sz w:val="28"/>
          <w:szCs w:val="28"/>
        </w:rPr>
        <w:t>бы</w:t>
      </w:r>
      <w:r w:rsidRPr="00AB6D14">
        <w:rPr>
          <w:rFonts w:ascii="Times New Roman" w:hAnsi="Times New Roman" w:cs="Times New Roman"/>
          <w:color w:val="FF0000"/>
          <w:sz w:val="28"/>
          <w:szCs w:val="28"/>
        </w:rPr>
        <w:t xml:space="preserve">, должно быть менее половины состава комиссии.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5.3. 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</w:t>
      </w:r>
      <w:r w:rsidR="00C74380">
        <w:rPr>
          <w:rFonts w:ascii="Times New Roman" w:hAnsi="Times New Roman" w:cs="Times New Roman"/>
          <w:sz w:val="28"/>
          <w:szCs w:val="28"/>
        </w:rPr>
        <w:t>сии по вопросам организационно-</w:t>
      </w:r>
      <w:r w:rsidRPr="0046175A">
        <w:rPr>
          <w:rFonts w:ascii="Times New Roman" w:hAnsi="Times New Roman" w:cs="Times New Roman"/>
          <w:sz w:val="28"/>
          <w:szCs w:val="28"/>
        </w:rPr>
        <w:t xml:space="preserve">технического обеспечения деятельности комиссии. В отсутствие председателя комиссии его полномочия осуществляет заместитель председателя комиссии.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 Ответственный секретарь комиссии назначается из числа муниципальных служащих уполномоченного органа. 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5.5. Комиссия правомочна осуществлять свои функции, предусмотренные настоящим Порядком, если на заседании комиссии присутствует </w:t>
      </w:r>
      <w:r w:rsidR="004D7BB0">
        <w:rPr>
          <w:rFonts w:ascii="Times New Roman" w:hAnsi="Times New Roman" w:cs="Times New Roman"/>
          <w:sz w:val="28"/>
          <w:szCs w:val="28"/>
        </w:rPr>
        <w:t>более</w:t>
      </w:r>
      <w:r w:rsidRPr="0046175A">
        <w:rPr>
          <w:rFonts w:ascii="Times New Roman" w:hAnsi="Times New Roman" w:cs="Times New Roman"/>
          <w:sz w:val="28"/>
          <w:szCs w:val="28"/>
        </w:rPr>
        <w:t xml:space="preserve"> половины от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комиссии и не вправе передавать право голоса другим лицам. Решения комиссии принимаются открытым голосованием простым большинством голосов членов комиссии, присутствующих на заседании</w:t>
      </w:r>
      <w:r w:rsidR="004D7BB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6175A">
        <w:rPr>
          <w:rFonts w:ascii="Times New Roman" w:hAnsi="Times New Roman" w:cs="Times New Roman"/>
          <w:sz w:val="28"/>
          <w:szCs w:val="28"/>
        </w:rPr>
        <w:t xml:space="preserve">. Каждый член комиссии обладает одним голосом. 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если член комиссии лично, прямо или косвенно заинтересован в предоставлении </w:t>
      </w:r>
      <w:r w:rsidR="004D7BB0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в аренду социально ориентированной некоммерческой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 </w:t>
      </w:r>
      <w:r w:rsidR="004D7BB0">
        <w:rPr>
          <w:rFonts w:ascii="Times New Roman" w:hAnsi="Times New Roman" w:cs="Times New Roman"/>
          <w:sz w:val="28"/>
          <w:szCs w:val="28"/>
        </w:rPr>
        <w:t>В настоящем</w:t>
      </w:r>
      <w:r w:rsidRPr="0046175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D7BB0">
        <w:rPr>
          <w:rFonts w:ascii="Times New Roman" w:hAnsi="Times New Roman" w:cs="Times New Roman"/>
          <w:sz w:val="28"/>
          <w:szCs w:val="28"/>
        </w:rPr>
        <w:t>е</w:t>
      </w:r>
      <w:r w:rsidRPr="0046175A">
        <w:rPr>
          <w:rFonts w:ascii="Times New Roman" w:hAnsi="Times New Roman" w:cs="Times New Roman"/>
          <w:sz w:val="28"/>
          <w:szCs w:val="28"/>
        </w:rPr>
        <w:t xml:space="preserve">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 Порядок вскрытия конвертов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6.1. Комиссией публично в месте, в день и время, указанные в размещенном на официальном сайте извещении, одновременно вскрываются конверты с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заявлениями</w:t>
      </w:r>
      <w:proofErr w:type="gramEnd"/>
      <w:r w:rsidR="004D7BB0">
        <w:rPr>
          <w:rFonts w:ascii="Times New Roman" w:hAnsi="Times New Roman" w:cs="Times New Roman"/>
          <w:sz w:val="28"/>
          <w:szCs w:val="28"/>
        </w:rPr>
        <w:t xml:space="preserve"> и осуществляется процедура открытия доступа к поданным в форме электронных документов заявлениям</w:t>
      </w:r>
      <w:r w:rsidRPr="0046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одной социально ориентированной некоммерческой организацией двух и более заявлений о предоставлении </w:t>
      </w:r>
      <w:r w:rsidR="004952CF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 (или) в аренду в отношении одного и того же </w:t>
      </w:r>
      <w:r w:rsidR="004D7BB0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при условии, что поданные ранее заявления такой организацией не отозваны, все ее заявления, поданные в отношении данного </w:t>
      </w:r>
      <w:r w:rsidR="004D7BB0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, не рассматриваются. </w:t>
      </w:r>
      <w:proofErr w:type="gramEnd"/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6.3. Представители социально ориентированных некоммерческих организаций, подавших заявления о предоставлении объекта в безвозмездное пользование и (или) в аренду, вправе присутствовать при вскрытии конвертов</w:t>
      </w:r>
      <w:r w:rsidR="004D7BB0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Pr="0046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6.4. При вскрытии конвертов </w:t>
      </w:r>
      <w:r w:rsidR="004D7BB0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Pr="0046175A">
        <w:rPr>
          <w:rFonts w:ascii="Times New Roman" w:hAnsi="Times New Roman" w:cs="Times New Roman"/>
          <w:sz w:val="28"/>
          <w:szCs w:val="28"/>
        </w:rPr>
        <w:t>объявляются и заносятся в протокол вскрытия конвертов</w:t>
      </w:r>
      <w:r w:rsidR="004D7BB0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Pr="0046175A">
        <w:rPr>
          <w:rFonts w:ascii="Times New Roman" w:hAnsi="Times New Roman" w:cs="Times New Roman"/>
          <w:sz w:val="28"/>
          <w:szCs w:val="28"/>
        </w:rPr>
        <w:t xml:space="preserve"> наименование социально ориентированной некоммерческой организации,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пунктами 4.3</w:t>
      </w:r>
      <w:r w:rsidR="004D7BB0">
        <w:rPr>
          <w:rFonts w:ascii="Times New Roman" w:hAnsi="Times New Roman" w:cs="Times New Roman"/>
          <w:sz w:val="28"/>
          <w:szCs w:val="28"/>
        </w:rPr>
        <w:t xml:space="preserve"> </w:t>
      </w:r>
      <w:r w:rsidRPr="0046175A">
        <w:rPr>
          <w:rFonts w:ascii="Times New Roman" w:hAnsi="Times New Roman" w:cs="Times New Roman"/>
          <w:sz w:val="28"/>
          <w:szCs w:val="28"/>
        </w:rPr>
        <w:t xml:space="preserve">и 4.6 настоящего Порядка.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6.5. В случае если по окончании срока приема заявлений не подано ни одного заявления о предоставлении объекта в безвозмездное пользование и (или) в аренду, в протокол заседания комиссии вносится соответствующая информация.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lastRenderedPageBreak/>
        <w:t xml:space="preserve">6.6. В процессе вскрытия конвертов </w:t>
      </w:r>
      <w:r w:rsidR="004D7BB0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Pr="0046175A">
        <w:rPr>
          <w:rFonts w:ascii="Times New Roman" w:hAnsi="Times New Roman" w:cs="Times New Roman"/>
          <w:sz w:val="28"/>
          <w:szCs w:val="28"/>
        </w:rPr>
        <w:t>информация о социально ориентированных некоммерческих организациях, подавших заявления о предоставлении объекта в безвозмездное пользование и (или) в аренду, о наличии сведений и документов</w:t>
      </w:r>
      <w:r w:rsidR="004D7BB0">
        <w:rPr>
          <w:rFonts w:ascii="Times New Roman" w:hAnsi="Times New Roman" w:cs="Times New Roman"/>
          <w:sz w:val="28"/>
          <w:szCs w:val="28"/>
        </w:rPr>
        <w:t>, предусмотренных пунктами 4.3</w:t>
      </w:r>
      <w:r w:rsidRPr="0046175A">
        <w:rPr>
          <w:rFonts w:ascii="Times New Roman" w:hAnsi="Times New Roman" w:cs="Times New Roman"/>
          <w:sz w:val="28"/>
          <w:szCs w:val="28"/>
        </w:rPr>
        <w:t xml:space="preserve"> и 4.6 настоящего Порядка, может размещаться на официальном сайте.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6.7. Протокол вскрытия конвертов </w:t>
      </w:r>
      <w:r w:rsidR="004D7BB0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Pr="0046175A">
        <w:rPr>
          <w:rFonts w:ascii="Times New Roman" w:hAnsi="Times New Roman" w:cs="Times New Roman"/>
          <w:sz w:val="28"/>
          <w:szCs w:val="28"/>
        </w:rPr>
        <w:t>(протокол заседания комиссии) ведется комиссией и подписывается всеми присутствующими членами комиссии непосредственно после</w:t>
      </w:r>
      <w:r w:rsidR="004D7BB0">
        <w:rPr>
          <w:rFonts w:ascii="Times New Roman" w:hAnsi="Times New Roman" w:cs="Times New Roman"/>
          <w:sz w:val="28"/>
          <w:szCs w:val="28"/>
        </w:rPr>
        <w:t xml:space="preserve"> их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вскрытия. Указанный протокол размещается уполномоченным органом на официальном сайте не позднее </w:t>
      </w:r>
      <w:r w:rsidR="003C05FF">
        <w:rPr>
          <w:rFonts w:ascii="Times New Roman" w:hAnsi="Times New Roman" w:cs="Times New Roman"/>
          <w:sz w:val="28"/>
          <w:szCs w:val="28"/>
        </w:rPr>
        <w:t>одного</w:t>
      </w:r>
      <w:r w:rsidRPr="0046175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 </w:t>
      </w:r>
    </w:p>
    <w:p w:rsidR="003C05FF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6.8. </w:t>
      </w:r>
      <w:r w:rsidR="003C05FF">
        <w:rPr>
          <w:rFonts w:ascii="Times New Roman" w:hAnsi="Times New Roman" w:cs="Times New Roman"/>
          <w:sz w:val="28"/>
          <w:szCs w:val="28"/>
        </w:rPr>
        <w:t xml:space="preserve">Заявления размещаются уполномоченным органом на официальном сайте не позднее 1-го рабочего дня, следующего за днем подписания протокола вскрытия конвертов </w:t>
      </w:r>
      <w:r w:rsidR="00CD3168">
        <w:rPr>
          <w:rFonts w:ascii="Times New Roman" w:hAnsi="Times New Roman" w:cs="Times New Roman"/>
          <w:sz w:val="28"/>
          <w:szCs w:val="28"/>
        </w:rPr>
        <w:t>с заявлениями и открытия доступа к заявлениям, поданным в форме электронных документов.</w:t>
      </w:r>
    </w:p>
    <w:p w:rsidR="00E02CB6" w:rsidRDefault="00CD3168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46175A" w:rsidRPr="0046175A">
        <w:rPr>
          <w:rFonts w:ascii="Times New Roman" w:hAnsi="Times New Roman" w:cs="Times New Roman"/>
          <w:sz w:val="28"/>
          <w:szCs w:val="28"/>
        </w:rPr>
        <w:t>Комиссия обязана осуществлять аудио- или видеозапись вскрытия конвертов</w:t>
      </w:r>
      <w:r w:rsidR="002943FC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="0046175A" w:rsidRPr="0046175A">
        <w:rPr>
          <w:rFonts w:ascii="Times New Roman" w:hAnsi="Times New Roman" w:cs="Times New Roman"/>
          <w:sz w:val="28"/>
          <w:szCs w:val="28"/>
        </w:rPr>
        <w:t>. Любой представитель социально ориентированной некоммерческой организации, присутствующий при вскрытии конвертов</w:t>
      </w:r>
      <w:r w:rsidR="002943FC">
        <w:rPr>
          <w:rFonts w:ascii="Times New Roman" w:hAnsi="Times New Roman" w:cs="Times New Roman"/>
          <w:sz w:val="28"/>
          <w:szCs w:val="28"/>
        </w:rPr>
        <w:t xml:space="preserve"> с заявлениями</w:t>
      </w:r>
      <w:r w:rsidR="0046175A" w:rsidRPr="0046175A">
        <w:rPr>
          <w:rFonts w:ascii="Times New Roman" w:hAnsi="Times New Roman" w:cs="Times New Roman"/>
          <w:sz w:val="28"/>
          <w:szCs w:val="28"/>
        </w:rPr>
        <w:t>, вправе осуществлять ауди</w:t>
      </w:r>
      <w:proofErr w:type="gramStart"/>
      <w:r w:rsidR="0046175A" w:rsidRPr="004617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175A" w:rsidRPr="0046175A">
        <w:rPr>
          <w:rFonts w:ascii="Times New Roman" w:hAnsi="Times New Roman" w:cs="Times New Roman"/>
          <w:sz w:val="28"/>
          <w:szCs w:val="28"/>
        </w:rPr>
        <w:t xml:space="preserve"> и (или) видеозапись </w:t>
      </w:r>
      <w:r w:rsidR="002943FC">
        <w:rPr>
          <w:rFonts w:ascii="Times New Roman" w:hAnsi="Times New Roman" w:cs="Times New Roman"/>
          <w:sz w:val="28"/>
          <w:szCs w:val="28"/>
        </w:rPr>
        <w:t>их вскрытия</w:t>
      </w:r>
      <w:r w:rsidR="0046175A" w:rsidRPr="0046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6.</w:t>
      </w:r>
      <w:r w:rsidR="00CD3168">
        <w:rPr>
          <w:rFonts w:ascii="Times New Roman" w:hAnsi="Times New Roman" w:cs="Times New Roman"/>
          <w:sz w:val="28"/>
          <w:szCs w:val="28"/>
        </w:rPr>
        <w:t>10</w:t>
      </w:r>
      <w:r w:rsidRPr="0046175A">
        <w:rPr>
          <w:rFonts w:ascii="Times New Roman" w:hAnsi="Times New Roman" w:cs="Times New Roman"/>
          <w:sz w:val="28"/>
          <w:szCs w:val="28"/>
        </w:rPr>
        <w:t xml:space="preserve">. Конверты с заявлениями о предоставлении объекта в безвозмездное пользование и (или) в аренду, полученные уполномоченным органом после окончания срока приема заявлений, вскрываются уполномоченным органом, и в течение десяти дней возвращаются </w:t>
      </w:r>
      <w:r w:rsidR="00CD3168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46175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подавшим их социально ориентированным некоммерческим организациям.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6.1</w:t>
      </w:r>
      <w:r w:rsidR="00CD3168">
        <w:rPr>
          <w:rFonts w:ascii="Times New Roman" w:hAnsi="Times New Roman" w:cs="Times New Roman"/>
          <w:sz w:val="28"/>
          <w:szCs w:val="28"/>
        </w:rPr>
        <w:t>1</w:t>
      </w:r>
      <w:r w:rsidRPr="0046175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если в течение срока приема заявлений не подано ни одного заявления о предоставлении объекта в безвозмездное пользование и (или) в аренду, уполномоченный орган в срок не более тридцати дней со дня окончания приема заявлений размещает новое извещение в соответствии с пунктом 3.1. настоящего Порядка.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7. Порядок рассмотрения заявлений о предоставлении имущества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7.1. Комиссия проверяет поступившие в уполномоченный орган в течение срока приема заявлений заявления о предоставлении </w:t>
      </w:r>
      <w:r w:rsidR="00CD3168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 (или) в аренду и прилагаемые к ним документы на соответствие требованиям, установленным настоящим Порядком, и соответствие подавших их лиц условиям, установленным настоящим Порядком. Срок указанной проверки не может превышать тридцать дней со дня вскрытия конвертов с</w:t>
      </w:r>
      <w:r w:rsidR="00CD3168">
        <w:rPr>
          <w:rFonts w:ascii="Times New Roman" w:hAnsi="Times New Roman" w:cs="Times New Roman"/>
          <w:sz w:val="28"/>
          <w:szCs w:val="28"/>
        </w:rPr>
        <w:t xml:space="preserve"> заявлениями и открытия доступа к заявлениям, поданным в форме электронных документов</w:t>
      </w:r>
      <w:r w:rsidRPr="0046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CB6" w:rsidRDefault="00D91000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Заявления</w:t>
      </w:r>
      <w:r w:rsidR="0046175A" w:rsidRPr="0046175A">
        <w:rPr>
          <w:rFonts w:ascii="Times New Roman" w:hAnsi="Times New Roman" w:cs="Times New Roman"/>
          <w:sz w:val="28"/>
          <w:szCs w:val="28"/>
        </w:rPr>
        <w:t xml:space="preserve"> о предоставлении объекта в безвозмездное поль</w:t>
      </w:r>
      <w:r>
        <w:rPr>
          <w:rFonts w:ascii="Times New Roman" w:hAnsi="Times New Roman" w:cs="Times New Roman"/>
          <w:sz w:val="28"/>
          <w:szCs w:val="28"/>
        </w:rPr>
        <w:t>зование или в аренду, поступивши</w:t>
      </w:r>
      <w:r w:rsidR="0046175A" w:rsidRPr="0046175A">
        <w:rPr>
          <w:rFonts w:ascii="Times New Roman" w:hAnsi="Times New Roman" w:cs="Times New Roman"/>
          <w:sz w:val="28"/>
          <w:szCs w:val="28"/>
        </w:rPr>
        <w:t>е в уполномоченный орган в течение сро</w:t>
      </w:r>
      <w:r>
        <w:rPr>
          <w:rFonts w:ascii="Times New Roman" w:hAnsi="Times New Roman" w:cs="Times New Roman"/>
          <w:sz w:val="28"/>
          <w:szCs w:val="28"/>
        </w:rPr>
        <w:t>ка приема заявлений, не допускаю</w:t>
      </w:r>
      <w:r w:rsidR="0046175A" w:rsidRPr="0046175A">
        <w:rPr>
          <w:rFonts w:ascii="Times New Roman" w:hAnsi="Times New Roman" w:cs="Times New Roman"/>
          <w:sz w:val="28"/>
          <w:szCs w:val="28"/>
        </w:rPr>
        <w:t xml:space="preserve">тся до дальнейшего рассмотрения в случаях, если: 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t>а) заявление подано лицом, которому нежилое помещение не может быть предоставлено на запрошенном праве в соответствии с </w:t>
      </w:r>
      <w:hyperlink r:id="rId13" w:history="1">
        <w:r w:rsidRPr="00D9100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 </w:t>
        </w:r>
      </w:hyperlink>
      <w:r w:rsidRPr="00D91000">
        <w:rPr>
          <w:rFonts w:ascii="Times New Roman" w:hAnsi="Times New Roman" w:cs="Times New Roman"/>
          <w:color w:val="000000" w:themeColor="text1"/>
          <w:sz w:val="28"/>
          <w:szCs w:val="28"/>
        </w:rPr>
        <w:t>2 и 3 пункта 2.1 настоящих Правил;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t>б) заявление не содержит сведений и (или) согласия на заключение договора безвозмездного пользования нежилым помещением или договора аренды нежилого помещения, предусмотренных </w:t>
      </w:r>
      <w:r w:rsidRPr="00D9100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 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D91000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D91000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lastRenderedPageBreak/>
        <w:t>в) в заявлении содержатся заведомо ложные сведения;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t>г) заявление не подписано или подписано лицом, не наделенным соответствующими полномочиями;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t>д) не представлены документы, предусмотренные </w:t>
      </w:r>
      <w:r>
        <w:rPr>
          <w:rFonts w:ascii="Times New Roman" w:hAnsi="Times New Roman" w:cs="Times New Roman"/>
          <w:sz w:val="28"/>
          <w:szCs w:val="28"/>
        </w:rPr>
        <w:t>4.5 н</w:t>
      </w:r>
      <w:r w:rsidRPr="00D91000">
        <w:rPr>
          <w:rFonts w:ascii="Times New Roman" w:hAnsi="Times New Roman" w:cs="Times New Roman"/>
          <w:sz w:val="28"/>
          <w:szCs w:val="28"/>
        </w:rPr>
        <w:t>астоящих Правил;</w:t>
      </w:r>
    </w:p>
    <w:p w:rsidR="00D91000" w:rsidRPr="00D91000" w:rsidRDefault="00D91000" w:rsidP="00D9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0">
        <w:rPr>
          <w:rFonts w:ascii="Times New Roman" w:hAnsi="Times New Roman" w:cs="Times New Roman"/>
          <w:sz w:val="28"/>
          <w:szCs w:val="28"/>
        </w:rPr>
        <w:t>е) организация не отвечает условиям, предусмотренным</w:t>
      </w:r>
      <w:r w:rsidRPr="0001612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history="1">
        <w:r w:rsidRPr="0001612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подпунктами </w:t>
        </w:r>
        <w:r w:rsidR="0001612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  <w:r w:rsidRPr="0001612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- </w:t>
        </w:r>
        <w:r w:rsidR="0001612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  <w:r w:rsidRPr="0001612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 </w:t>
        </w:r>
      </w:hyperlink>
      <w:r w:rsidR="0001612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D91000">
        <w:rPr>
          <w:rFonts w:ascii="Times New Roman" w:hAnsi="Times New Roman" w:cs="Times New Roman"/>
          <w:sz w:val="28"/>
          <w:szCs w:val="28"/>
        </w:rPr>
        <w:t> настоящих Правил. 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7.3. На основании результатов проверки, в соответствии с пунктами 7.</w:t>
      </w:r>
      <w:r w:rsidR="00016128">
        <w:rPr>
          <w:rFonts w:ascii="Times New Roman" w:hAnsi="Times New Roman" w:cs="Times New Roman"/>
          <w:sz w:val="28"/>
          <w:szCs w:val="28"/>
        </w:rPr>
        <w:t>1</w:t>
      </w:r>
      <w:r w:rsidRPr="0046175A">
        <w:rPr>
          <w:rFonts w:ascii="Times New Roman" w:hAnsi="Times New Roman" w:cs="Times New Roman"/>
          <w:sz w:val="28"/>
          <w:szCs w:val="28"/>
        </w:rPr>
        <w:t>. и 7.</w:t>
      </w:r>
      <w:r w:rsidR="00016128">
        <w:rPr>
          <w:rFonts w:ascii="Times New Roman" w:hAnsi="Times New Roman" w:cs="Times New Roman"/>
          <w:sz w:val="28"/>
          <w:szCs w:val="28"/>
        </w:rPr>
        <w:t>2</w:t>
      </w:r>
      <w:r w:rsidRPr="0046175A">
        <w:rPr>
          <w:rFonts w:ascii="Times New Roman" w:hAnsi="Times New Roman" w:cs="Times New Roman"/>
          <w:sz w:val="28"/>
          <w:szCs w:val="28"/>
        </w:rPr>
        <w:t xml:space="preserve">. настоящего Порядка комиссия принимает решение о допуске </w:t>
      </w:r>
      <w:r w:rsidR="00016128">
        <w:rPr>
          <w:rFonts w:ascii="Times New Roman" w:hAnsi="Times New Roman" w:cs="Times New Roman"/>
          <w:sz w:val="28"/>
          <w:szCs w:val="28"/>
        </w:rPr>
        <w:t>к дальнейшему рассмотрению</w:t>
      </w:r>
      <w:r w:rsidR="00037CF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или об отказе в допуске заявления, которое оформляется протоколом.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Указ</w:t>
      </w:r>
      <w:r w:rsidR="00037CF8">
        <w:rPr>
          <w:rFonts w:ascii="Times New Roman" w:hAnsi="Times New Roman" w:cs="Times New Roman"/>
          <w:sz w:val="28"/>
          <w:szCs w:val="28"/>
        </w:rPr>
        <w:t>анный протокол</w:t>
      </w:r>
      <w:r w:rsidRPr="0046175A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</w:t>
      </w:r>
      <w:r w:rsidR="00037CF8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день окончания проверки и размещается уполномоченным органом н</w:t>
      </w:r>
      <w:r w:rsidR="00037CF8">
        <w:rPr>
          <w:rFonts w:ascii="Times New Roman" w:hAnsi="Times New Roman" w:cs="Times New Roman"/>
          <w:sz w:val="28"/>
          <w:szCs w:val="28"/>
        </w:rPr>
        <w:t>а официальном сайте не позднее одного</w:t>
      </w:r>
      <w:r w:rsidRPr="0046175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 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социально ориентированных некоммерческих организаций, заявления которых не допущены к дальнейшему рассмотрению, с указанием оснований отказа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в допуске,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037CF8">
        <w:rPr>
          <w:rFonts w:ascii="Times New Roman" w:hAnsi="Times New Roman" w:cs="Times New Roman"/>
          <w:sz w:val="28"/>
          <w:szCs w:val="28"/>
        </w:rPr>
        <w:t>2</w:t>
      </w:r>
      <w:r w:rsidRPr="0046175A">
        <w:rPr>
          <w:rFonts w:ascii="Times New Roman" w:hAnsi="Times New Roman" w:cs="Times New Roman"/>
          <w:sz w:val="28"/>
          <w:szCs w:val="28"/>
        </w:rPr>
        <w:t xml:space="preserve">. настоящего Порядка.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>7.4. Уполномоченный орган направляет социально ориентированным некоммерческим организациям, заявления которых не допущены к дальнейшему рассмотрению, соответствующ</w:t>
      </w:r>
      <w:r w:rsidR="00037CF8">
        <w:rPr>
          <w:rFonts w:ascii="Times New Roman" w:hAnsi="Times New Roman" w:cs="Times New Roman"/>
          <w:sz w:val="28"/>
          <w:szCs w:val="28"/>
        </w:rPr>
        <w:t>и</w:t>
      </w:r>
      <w:r w:rsidRPr="0046175A">
        <w:rPr>
          <w:rFonts w:ascii="Times New Roman" w:hAnsi="Times New Roman" w:cs="Times New Roman"/>
          <w:sz w:val="28"/>
          <w:szCs w:val="28"/>
        </w:rPr>
        <w:t>е уведомлени</w:t>
      </w:r>
      <w:r w:rsidR="00037CF8">
        <w:rPr>
          <w:rFonts w:ascii="Times New Roman" w:hAnsi="Times New Roman" w:cs="Times New Roman"/>
          <w:sz w:val="28"/>
          <w:szCs w:val="28"/>
        </w:rPr>
        <w:t>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течение десяти </w:t>
      </w:r>
      <w:r w:rsidR="002943FC" w:rsidRPr="002943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175A">
        <w:rPr>
          <w:rFonts w:ascii="Times New Roman" w:hAnsi="Times New Roman" w:cs="Times New Roman"/>
          <w:sz w:val="28"/>
          <w:szCs w:val="28"/>
        </w:rPr>
        <w:t xml:space="preserve">дней со дня подписания протокола, которым оформлено такое решение.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В случае если комиссией принято решение об отказе в допуске всех заявлений о предоставлении </w:t>
      </w:r>
      <w:r w:rsidR="002943FC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 (или) в аренду, поступивших в уполномоченный орган в течение срока приема заявлений, к дальнейшему рассмотрению, уполномоченный орган в срок не более тридцати дней со дня подписания протокола, которым оформлено такое решение, размещает новое извещение в соответствии с пунктом 3.1. настоящего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E02CB6" w:rsidRDefault="0046175A" w:rsidP="0084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A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46175A">
        <w:rPr>
          <w:rFonts w:ascii="Times New Roman" w:hAnsi="Times New Roman" w:cs="Times New Roman"/>
          <w:sz w:val="28"/>
          <w:szCs w:val="28"/>
        </w:rPr>
        <w:t xml:space="preserve">В случае если комиссией принято решение о допуске только одного заявления о предоставлении </w:t>
      </w:r>
      <w:r w:rsidR="00037CF8">
        <w:rPr>
          <w:rFonts w:ascii="Times New Roman" w:hAnsi="Times New Roman" w:cs="Times New Roman"/>
          <w:sz w:val="28"/>
          <w:szCs w:val="28"/>
        </w:rPr>
        <w:t>нежилого помещения</w:t>
      </w:r>
      <w:r w:rsidRPr="0046175A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в аренду, поступившего в уполномоченный орган в течение срока приема заявлений, к дальнейшему рассмотрению,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поддержки.</w:t>
      </w:r>
      <w:proofErr w:type="gramEnd"/>
      <w:r w:rsidRPr="0046175A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 w:rsidR="00037CF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6175A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присутствующими членами комиссии в день окончания проверки и размещается уполномоченным органом на официальном сайте не позднее </w:t>
      </w:r>
      <w:r w:rsidR="00037CF8">
        <w:rPr>
          <w:rFonts w:ascii="Times New Roman" w:hAnsi="Times New Roman" w:cs="Times New Roman"/>
          <w:sz w:val="28"/>
          <w:szCs w:val="28"/>
        </w:rPr>
        <w:t>одного</w:t>
      </w:r>
      <w:r w:rsidRPr="0046175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подписания протокола. 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7.7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комиссией принято решение о допуске к дальнейшему рассмотрению 2 и более заявлений, поступивших в уполномоченный орган в течение срока приема заявлений, комиссия в срок, не превышающий 30 дней со дня подписания протокола, которым оформлено такое решение, осуществляет оценку и сопоставление указанных заявлений, в том числе определяет итоговые значения их рейтинга, в порядке, установленном</w:t>
      </w:r>
      <w:r w:rsidR="0006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правовым актом администрации МО</w:t>
      </w:r>
      <w:proofErr w:type="gramEnd"/>
      <w:r w:rsidR="0006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«Красногвардейский район»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7.8. 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раньше других.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7.9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Получателем имущественной поддержки определяется организация, заявлению которой в соответствии с </w:t>
      </w:r>
      <w:hyperlink r:id="rId15" w:history="1">
        <w:r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пунктом </w:t>
        </w:r>
      </w:hyperlink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7.8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присвоен 1-й номер.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7.10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7.11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7.12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Заявления, поступившие в уполномоченный орган в течение срока приема заявлений, и прилагаемые к ним документы, протоколы заседаний комиссии, а также аудио- и видеозапись вскрытия конвертов с заявлениями хранятся уполномоченным органом не менее 5 лет.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7.13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 течение 10 дней со дня подписания протокола, которым оформлено решение комиссии об определении получателя имущественной поддержки, уполномоченный орган передает такому получателю проект договора, который составляется путем заполнения типовой формы договора, </w:t>
      </w:r>
      <w:r w:rsidR="0006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утвержденной правовым актом администрации МО «Красногвардейский район» </w:t>
      </w: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договор).</w:t>
      </w:r>
    </w:p>
    <w:p w:rsidR="00555C92" w:rsidRPr="00555C92" w:rsidRDefault="002810DE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7.14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Договор подписывается получателем имущественной поддержки в 10-дневный срок со дня его получения и представляется в уполномоченный орган.</w:t>
      </w:r>
    </w:p>
    <w:p w:rsidR="00555C92" w:rsidRPr="00555C92" w:rsidRDefault="002810DE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7.15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До окончания срока, предусмотренного </w:t>
      </w:r>
      <w:hyperlink r:id="rId16" w:history="1">
        <w:r w:rsidR="00555C92"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пунктом </w:t>
        </w:r>
      </w:hyperlink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7.13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уполномоченный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 </w:t>
      </w:r>
      <w:hyperlink r:id="rId17" w:history="1">
        <w:r w:rsidRPr="002810DE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подпунктами 6-10</w:t>
        </w:r>
        <w:r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 xml:space="preserve"> </w:t>
        </w:r>
        <w:r w:rsidR="00555C92"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пункта 2</w:t>
        </w:r>
      </w:hyperlink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555C92" w:rsidRPr="00555C92" w:rsidRDefault="00555C92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уполномоченного органа об отказе в заключени</w:t>
      </w:r>
      <w:proofErr w:type="gramStart"/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с определенным комиссией получателем имущественной поддержки размещается уполномоченным органом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555C92" w:rsidRPr="002810DE" w:rsidRDefault="002810DE" w:rsidP="002943FC">
      <w:pPr>
        <w:pStyle w:val="a3"/>
        <w:ind w:firstLine="709"/>
        <w:jc w:val="both"/>
        <w:rPr>
          <w:sz w:val="28"/>
          <w:szCs w:val="28"/>
        </w:rPr>
      </w:pPr>
      <w:r w:rsidRPr="002810DE">
        <w:rPr>
          <w:sz w:val="28"/>
          <w:szCs w:val="28"/>
        </w:rPr>
        <w:lastRenderedPageBreak/>
        <w:t>7.16</w:t>
      </w:r>
      <w:r w:rsidR="00555C92" w:rsidRPr="002810DE">
        <w:rPr>
          <w:sz w:val="28"/>
          <w:szCs w:val="28"/>
        </w:rPr>
        <w:t>. В случае принятия уполномоченным органом решения об отказе в заключени</w:t>
      </w:r>
      <w:proofErr w:type="gramStart"/>
      <w:r w:rsidR="00555C92" w:rsidRPr="002810DE">
        <w:rPr>
          <w:sz w:val="28"/>
          <w:szCs w:val="28"/>
        </w:rPr>
        <w:t>и</w:t>
      </w:r>
      <w:proofErr w:type="gramEnd"/>
      <w:r w:rsidR="00555C92" w:rsidRPr="002810DE">
        <w:rPr>
          <w:sz w:val="28"/>
          <w:szCs w:val="28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 </w:t>
      </w:r>
      <w:hyperlink r:id="rId18" w:history="1">
        <w:r w:rsidR="00555C92" w:rsidRPr="002810DE">
          <w:rPr>
            <w:color w:val="0A3A83"/>
            <w:sz w:val="28"/>
            <w:szCs w:val="28"/>
          </w:rPr>
          <w:t>пунктом </w:t>
        </w:r>
      </w:hyperlink>
      <w:r w:rsidRPr="002810DE">
        <w:rPr>
          <w:sz w:val="28"/>
          <w:szCs w:val="28"/>
        </w:rPr>
        <w:t>7.9</w:t>
      </w:r>
      <w:r w:rsidR="00555C92" w:rsidRPr="002810DE">
        <w:rPr>
          <w:sz w:val="28"/>
          <w:szCs w:val="28"/>
        </w:rPr>
        <w:t> настоящих Правил, и решение об определении получателем имущественной поддержки организации, заявлению которой в соответствии с </w:t>
      </w:r>
      <w:hyperlink r:id="rId19" w:history="1">
        <w:r w:rsidR="00555C92" w:rsidRPr="002810DE">
          <w:rPr>
            <w:color w:val="0A3A83"/>
            <w:sz w:val="28"/>
            <w:szCs w:val="28"/>
          </w:rPr>
          <w:t>пунктом </w:t>
        </w:r>
      </w:hyperlink>
      <w:r w:rsidRPr="002810DE">
        <w:rPr>
          <w:sz w:val="28"/>
          <w:szCs w:val="28"/>
        </w:rPr>
        <w:t>7.8</w:t>
      </w:r>
      <w:r w:rsidR="00555C92" w:rsidRPr="002810DE">
        <w:rPr>
          <w:sz w:val="28"/>
          <w:szCs w:val="28"/>
        </w:rPr>
        <w:t> настоящих Правил присвоен 2-й номер. Указанные решения оформляются протоколом,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555C92" w:rsidRPr="00555C92" w:rsidRDefault="002810DE" w:rsidP="0029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7.17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 случае принятия уполномоченным органом решения по основаниям, предусмотренным </w:t>
      </w:r>
      <w:hyperlink r:id="rId20" w:history="1">
        <w:r w:rsidR="00555C92"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пунктом </w:t>
        </w:r>
      </w:hyperlink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7.15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решения об отказе в заключени</w:t>
      </w:r>
      <w:proofErr w:type="gramStart"/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с определенным комиссией получателем имущественной поддержки, заявлению которого в соответствии с </w:t>
      </w:r>
      <w:hyperlink r:id="rId21" w:history="1">
        <w:r w:rsidR="00555C92"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 xml:space="preserve">пунктом </w:t>
        </w:r>
      </w:hyperlink>
      <w:r w:rsidRPr="0028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7.8 </w:t>
      </w:r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 Правил присвоен 2-й номер, либо при уклонении такого получателя от заключения договора уполномоченный орган 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 </w:t>
      </w:r>
      <w:hyperlink r:id="rId22" w:history="1">
        <w:r w:rsidR="00555C92" w:rsidRPr="00555C92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пунктом 3</w:t>
        </w:r>
      </w:hyperlink>
      <w:r w:rsidR="00555C92" w:rsidRPr="0055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555C92" w:rsidRDefault="00555C92" w:rsidP="0055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D1F" w:rsidRDefault="00C67D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D1F" w:rsidRDefault="00C67D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265" w:rsidRPr="008002B7" w:rsidRDefault="00631265" w:rsidP="006312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– </w:t>
      </w:r>
    </w:p>
    <w:p w:rsidR="00631265" w:rsidRPr="008002B7" w:rsidRDefault="00631265" w:rsidP="0063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общего отдела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31F" w:rsidRDefault="0063431F" w:rsidP="0084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C92" w:rsidRDefault="00555C92" w:rsidP="00B64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55C92" w:rsidSect="00C50963">
      <w:pgSz w:w="11906" w:h="16838"/>
      <w:pgMar w:top="1021" w:right="567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FD" w:rsidRDefault="00FC77FD" w:rsidP="00555C92">
      <w:pPr>
        <w:spacing w:after="0" w:line="240" w:lineRule="auto"/>
      </w:pPr>
      <w:r>
        <w:separator/>
      </w:r>
    </w:p>
  </w:endnote>
  <w:endnote w:type="continuationSeparator" w:id="0">
    <w:p w:rsidR="00FC77FD" w:rsidRDefault="00FC77FD" w:rsidP="0055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FD" w:rsidRDefault="00FC77FD" w:rsidP="00555C92">
      <w:pPr>
        <w:spacing w:after="0" w:line="240" w:lineRule="auto"/>
      </w:pPr>
      <w:r>
        <w:separator/>
      </w:r>
    </w:p>
  </w:footnote>
  <w:footnote w:type="continuationSeparator" w:id="0">
    <w:p w:rsidR="00FC77FD" w:rsidRDefault="00FC77FD" w:rsidP="0055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1644"/>
    <w:multiLevelType w:val="hybridMultilevel"/>
    <w:tmpl w:val="A35ECF2A"/>
    <w:lvl w:ilvl="0" w:tplc="D224258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D"/>
    <w:rsid w:val="00016128"/>
    <w:rsid w:val="00024513"/>
    <w:rsid w:val="00037CF8"/>
    <w:rsid w:val="000421BF"/>
    <w:rsid w:val="00064618"/>
    <w:rsid w:val="00064A5D"/>
    <w:rsid w:val="000A4ED5"/>
    <w:rsid w:val="000A635E"/>
    <w:rsid w:val="000B6B71"/>
    <w:rsid w:val="000C015A"/>
    <w:rsid w:val="000E252B"/>
    <w:rsid w:val="00117355"/>
    <w:rsid w:val="00146F88"/>
    <w:rsid w:val="001D028D"/>
    <w:rsid w:val="00214F44"/>
    <w:rsid w:val="002467C3"/>
    <w:rsid w:val="002810DE"/>
    <w:rsid w:val="0029242C"/>
    <w:rsid w:val="002943FC"/>
    <w:rsid w:val="002A13E3"/>
    <w:rsid w:val="002A140E"/>
    <w:rsid w:val="002D3020"/>
    <w:rsid w:val="00322B39"/>
    <w:rsid w:val="00377424"/>
    <w:rsid w:val="00385B46"/>
    <w:rsid w:val="00396FE6"/>
    <w:rsid w:val="003A53CE"/>
    <w:rsid w:val="003B7251"/>
    <w:rsid w:val="003C05FF"/>
    <w:rsid w:val="003F7500"/>
    <w:rsid w:val="00425BF7"/>
    <w:rsid w:val="004548EC"/>
    <w:rsid w:val="0046175A"/>
    <w:rsid w:val="004724DD"/>
    <w:rsid w:val="00494C4E"/>
    <w:rsid w:val="004952CF"/>
    <w:rsid w:val="004A0FD0"/>
    <w:rsid w:val="004D7BB0"/>
    <w:rsid w:val="004E3FEE"/>
    <w:rsid w:val="004E71E8"/>
    <w:rsid w:val="004F3D0C"/>
    <w:rsid w:val="00537B44"/>
    <w:rsid w:val="005559C5"/>
    <w:rsid w:val="00555C92"/>
    <w:rsid w:val="00570E39"/>
    <w:rsid w:val="00571663"/>
    <w:rsid w:val="005722E3"/>
    <w:rsid w:val="00596EBC"/>
    <w:rsid w:val="005B315C"/>
    <w:rsid w:val="00600CAF"/>
    <w:rsid w:val="00630367"/>
    <w:rsid w:val="00631265"/>
    <w:rsid w:val="0063431F"/>
    <w:rsid w:val="0065469B"/>
    <w:rsid w:val="006666F6"/>
    <w:rsid w:val="006B6EC4"/>
    <w:rsid w:val="006E088D"/>
    <w:rsid w:val="00746DD0"/>
    <w:rsid w:val="007570E7"/>
    <w:rsid w:val="00773B2D"/>
    <w:rsid w:val="00795ACF"/>
    <w:rsid w:val="00844698"/>
    <w:rsid w:val="00854947"/>
    <w:rsid w:val="008A587C"/>
    <w:rsid w:val="008A7712"/>
    <w:rsid w:val="008B740B"/>
    <w:rsid w:val="00905704"/>
    <w:rsid w:val="00931902"/>
    <w:rsid w:val="00957AED"/>
    <w:rsid w:val="00972A6D"/>
    <w:rsid w:val="00994530"/>
    <w:rsid w:val="00997D41"/>
    <w:rsid w:val="009A04BF"/>
    <w:rsid w:val="009C621E"/>
    <w:rsid w:val="009D5CF0"/>
    <w:rsid w:val="00A01753"/>
    <w:rsid w:val="00A0494E"/>
    <w:rsid w:val="00A22B58"/>
    <w:rsid w:val="00A25810"/>
    <w:rsid w:val="00A33771"/>
    <w:rsid w:val="00A41D3D"/>
    <w:rsid w:val="00A76AFF"/>
    <w:rsid w:val="00AB2897"/>
    <w:rsid w:val="00AB6D14"/>
    <w:rsid w:val="00AB762F"/>
    <w:rsid w:val="00B41E75"/>
    <w:rsid w:val="00B51599"/>
    <w:rsid w:val="00B64B11"/>
    <w:rsid w:val="00B67D9E"/>
    <w:rsid w:val="00B746DD"/>
    <w:rsid w:val="00B86640"/>
    <w:rsid w:val="00BF06E1"/>
    <w:rsid w:val="00C278D9"/>
    <w:rsid w:val="00C36FE6"/>
    <w:rsid w:val="00C37006"/>
    <w:rsid w:val="00C50963"/>
    <w:rsid w:val="00C67D1F"/>
    <w:rsid w:val="00C74380"/>
    <w:rsid w:val="00C77427"/>
    <w:rsid w:val="00CB5EE8"/>
    <w:rsid w:val="00CB7C69"/>
    <w:rsid w:val="00CD3168"/>
    <w:rsid w:val="00CD3871"/>
    <w:rsid w:val="00CF2AC9"/>
    <w:rsid w:val="00D06C00"/>
    <w:rsid w:val="00D3154C"/>
    <w:rsid w:val="00D31B19"/>
    <w:rsid w:val="00D549F5"/>
    <w:rsid w:val="00D75E32"/>
    <w:rsid w:val="00D83377"/>
    <w:rsid w:val="00D91000"/>
    <w:rsid w:val="00DA4333"/>
    <w:rsid w:val="00E02CB6"/>
    <w:rsid w:val="00E54507"/>
    <w:rsid w:val="00E622E0"/>
    <w:rsid w:val="00E668E0"/>
    <w:rsid w:val="00E73C8B"/>
    <w:rsid w:val="00E85BEA"/>
    <w:rsid w:val="00E91E28"/>
    <w:rsid w:val="00EB5643"/>
    <w:rsid w:val="00EC68A8"/>
    <w:rsid w:val="00F00D4E"/>
    <w:rsid w:val="00F26698"/>
    <w:rsid w:val="00F27CCB"/>
    <w:rsid w:val="00F477E0"/>
    <w:rsid w:val="00FA2782"/>
    <w:rsid w:val="00FC0C50"/>
    <w:rsid w:val="00FC77FD"/>
    <w:rsid w:val="00FD0D20"/>
    <w:rsid w:val="00FE289A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6A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C92"/>
  </w:style>
  <w:style w:type="paragraph" w:styleId="aa">
    <w:name w:val="footer"/>
    <w:basedOn w:val="a"/>
    <w:link w:val="ab"/>
    <w:uiPriority w:val="99"/>
    <w:unhideWhenUsed/>
    <w:rsid w:val="0055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6A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C92"/>
  </w:style>
  <w:style w:type="paragraph" w:styleId="aa">
    <w:name w:val="footer"/>
    <w:basedOn w:val="a"/>
    <w:link w:val="ab"/>
    <w:uiPriority w:val="99"/>
    <w:unhideWhenUsed/>
    <w:rsid w:val="0055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0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kipedia.ru/document/5158391?pid=46" TargetMode="External"/><Relationship Id="rId18" Type="http://schemas.openxmlformats.org/officeDocument/2006/relationships/hyperlink" Target="http://dokipedia.ru/document/5158391?pid=16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ipedia.ru/document/5158391?pid=1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kipedia.ru/document/5158391?pid=21" TargetMode="External"/><Relationship Id="rId17" Type="http://schemas.openxmlformats.org/officeDocument/2006/relationships/hyperlink" Target="http://dokipedia.ru/document/5158391?pid=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kipedia.ru/document/5158391?pid=164" TargetMode="External"/><Relationship Id="rId20" Type="http://schemas.openxmlformats.org/officeDocument/2006/relationships/hyperlink" Target="http://dokipedia.ru/document/5158391?pid=1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kipedia.ru/document/5158391?pid=2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kipedia.ru/document/5158391?pid=1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kipedia.ru/document/5158391?pid=23" TargetMode="External"/><Relationship Id="rId19" Type="http://schemas.openxmlformats.org/officeDocument/2006/relationships/hyperlink" Target="http://dokipedia.ru/document/5158391?pid=1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kipedia.ru/document/5158391?pid=52" TargetMode="External"/><Relationship Id="rId22" Type="http://schemas.openxmlformats.org/officeDocument/2006/relationships/hyperlink" Target="http://dokipedia.ru/document/5158391?p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814B-7DA1-478E-9355-C7FB1641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2018-06-21T15:26:00Z</cp:lastPrinted>
  <dcterms:created xsi:type="dcterms:W3CDTF">2018-06-25T09:08:00Z</dcterms:created>
  <dcterms:modified xsi:type="dcterms:W3CDTF">2018-06-25T09:08:00Z</dcterms:modified>
</cp:coreProperties>
</file>