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FD" w:rsidRDefault="005270FD" w:rsidP="005270FD">
      <w:pPr>
        <w:pStyle w:val="10"/>
        <w:keepNext/>
        <w:keepLines/>
        <w:shd w:val="clear" w:color="auto" w:fill="auto"/>
      </w:pPr>
      <w:bookmarkStart w:id="0" w:name="bookmark1"/>
      <w:r>
        <w:t xml:space="preserve">МВД информирует получателей </w:t>
      </w:r>
      <w:proofErr w:type="spellStart"/>
      <w:r>
        <w:t>госуслуг</w:t>
      </w:r>
      <w:proofErr w:type="spellEnd"/>
      <w:r>
        <w:t xml:space="preserve"> о возможности оценки качества их предоставления</w:t>
      </w:r>
      <w:bookmarkEnd w:id="0"/>
    </w:p>
    <w:p w:rsidR="005270FD" w:rsidRDefault="005270FD" w:rsidP="005270FD">
      <w:pPr>
        <w:pStyle w:val="11"/>
        <w:shd w:val="clear" w:color="auto" w:fill="auto"/>
        <w:tabs>
          <w:tab w:val="left" w:pos="3533"/>
        </w:tabs>
        <w:spacing w:line="271" w:lineRule="auto"/>
      </w:pPr>
      <w:r>
        <w:t>В соответствии с постановлением Правительства Российской Федерации от 12 декабря 2012 года №</w:t>
      </w:r>
      <w:r>
        <w:tab/>
        <w:t>1284 граждане имеют возможность оценить</w:t>
      </w:r>
    </w:p>
    <w:p w:rsidR="005270FD" w:rsidRDefault="005270FD" w:rsidP="005270FD">
      <w:pPr>
        <w:pStyle w:val="11"/>
        <w:shd w:val="clear" w:color="auto" w:fill="auto"/>
        <w:spacing w:line="271" w:lineRule="auto"/>
      </w:pPr>
      <w:r>
        <w:t>эффективность деятельности руководителей территориальных органов МВД России (их структурных подразделений) с учетом качества предоставления государственных услуг, в том числе - в сфере миграции.</w:t>
      </w:r>
    </w:p>
    <w:p w:rsidR="005270FD" w:rsidRDefault="005270FD" w:rsidP="005270FD">
      <w:pPr>
        <w:pStyle w:val="11"/>
        <w:shd w:val="clear" w:color="auto" w:fill="auto"/>
        <w:spacing w:line="271" w:lineRule="auto"/>
      </w:pPr>
      <w:r>
        <w:t>Так, оценке подлежат 5 государственных услуг, предоставляемых подразделениями по вопросам миграции:</w:t>
      </w:r>
    </w:p>
    <w:p w:rsidR="005270FD" w:rsidRDefault="005270FD" w:rsidP="005270FD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  <w:spacing w:line="271" w:lineRule="auto"/>
      </w:pPr>
      <w:r>
        <w:t>предоставление адресно-справочной информации;</w:t>
      </w:r>
    </w:p>
    <w:p w:rsidR="005270FD" w:rsidRDefault="005270FD" w:rsidP="005270FD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  <w:spacing w:after="160" w:line="271" w:lineRule="auto"/>
      </w:pPr>
      <w:r>
        <w:t>выдача, замена внутренних паспортов гражданина Российской Федерации;</w:t>
      </w:r>
    </w:p>
    <w:p w:rsidR="005270FD" w:rsidRDefault="005270FD" w:rsidP="005270FD">
      <w:pPr>
        <w:pStyle w:val="11"/>
        <w:numPr>
          <w:ilvl w:val="0"/>
          <w:numId w:val="1"/>
        </w:numPr>
        <w:shd w:val="clear" w:color="auto" w:fill="auto"/>
        <w:tabs>
          <w:tab w:val="left" w:pos="344"/>
        </w:tabs>
        <w:spacing w:line="266" w:lineRule="auto"/>
      </w:pPr>
      <w:r>
        <w:t>оформление и выдача заграничных паспортов гражданина Российской Федерации, в том числе паспортов нового поколения (содержащих электронный носитель информации);</w:t>
      </w:r>
    </w:p>
    <w:p w:rsidR="005270FD" w:rsidRDefault="005270FD" w:rsidP="005270FD">
      <w:pPr>
        <w:pStyle w:val="11"/>
        <w:numPr>
          <w:ilvl w:val="0"/>
          <w:numId w:val="1"/>
        </w:numPr>
        <w:shd w:val="clear" w:color="auto" w:fill="auto"/>
        <w:tabs>
          <w:tab w:val="left" w:pos="221"/>
        </w:tabs>
        <w:spacing w:line="266" w:lineRule="auto"/>
      </w:pPr>
      <w:r>
        <w:t>регистрационный учет граждан Российской Федерации по месту пребывания и по месту жительства;</w:t>
      </w:r>
    </w:p>
    <w:p w:rsidR="005270FD" w:rsidRDefault="005270FD" w:rsidP="005270FD">
      <w:pPr>
        <w:pStyle w:val="11"/>
        <w:numPr>
          <w:ilvl w:val="0"/>
          <w:numId w:val="1"/>
        </w:numPr>
        <w:shd w:val="clear" w:color="auto" w:fill="auto"/>
        <w:tabs>
          <w:tab w:val="left" w:pos="221"/>
        </w:tabs>
        <w:spacing w:line="266" w:lineRule="auto"/>
      </w:pPr>
      <w:r>
        <w:t>оформление и выдача приглашений на въезд в Российскую Федерацию иностранных граждан и лиц без гражданства.</w:t>
      </w:r>
    </w:p>
    <w:p w:rsidR="005270FD" w:rsidRDefault="005270FD" w:rsidP="005270FD">
      <w:pPr>
        <w:pStyle w:val="11"/>
        <w:shd w:val="clear" w:color="auto" w:fill="auto"/>
        <w:spacing w:line="266" w:lineRule="auto"/>
      </w:pPr>
      <w:r>
        <w:t>Критерии оценки включают в себя:</w:t>
      </w:r>
    </w:p>
    <w:p w:rsidR="005270FD" w:rsidRDefault="005270FD" w:rsidP="005270FD">
      <w:pPr>
        <w:pStyle w:val="11"/>
        <w:numPr>
          <w:ilvl w:val="0"/>
          <w:numId w:val="1"/>
        </w:numPr>
        <w:shd w:val="clear" w:color="auto" w:fill="auto"/>
        <w:tabs>
          <w:tab w:val="left" w:pos="216"/>
        </w:tabs>
        <w:spacing w:line="266" w:lineRule="auto"/>
      </w:pPr>
      <w:r>
        <w:t>время предоставления государственной услуги;</w:t>
      </w:r>
    </w:p>
    <w:p w:rsidR="005270FD" w:rsidRDefault="005270FD" w:rsidP="005270FD">
      <w:pPr>
        <w:pStyle w:val="11"/>
        <w:numPr>
          <w:ilvl w:val="0"/>
          <w:numId w:val="1"/>
        </w:numPr>
        <w:shd w:val="clear" w:color="auto" w:fill="auto"/>
        <w:tabs>
          <w:tab w:val="left" w:pos="216"/>
        </w:tabs>
        <w:spacing w:line="266" w:lineRule="auto"/>
      </w:pPr>
      <w:r>
        <w:t>время ожидания в очереди при получении государственной услуги;</w:t>
      </w:r>
    </w:p>
    <w:p w:rsidR="005270FD" w:rsidRDefault="005270FD" w:rsidP="005270FD">
      <w:pPr>
        <w:pStyle w:val="11"/>
        <w:numPr>
          <w:ilvl w:val="0"/>
          <w:numId w:val="1"/>
        </w:numPr>
        <w:shd w:val="clear" w:color="auto" w:fill="auto"/>
        <w:tabs>
          <w:tab w:val="left" w:pos="216"/>
        </w:tabs>
        <w:spacing w:line="266" w:lineRule="auto"/>
      </w:pPr>
      <w:r>
        <w:t>вежливость и компетентность сотрудника, взаимодействующего с заявителем при предоставлении государственной услуги;</w:t>
      </w:r>
    </w:p>
    <w:p w:rsidR="005270FD" w:rsidRDefault="005270FD" w:rsidP="005270FD">
      <w:pPr>
        <w:pStyle w:val="11"/>
        <w:numPr>
          <w:ilvl w:val="0"/>
          <w:numId w:val="1"/>
        </w:numPr>
        <w:shd w:val="clear" w:color="auto" w:fill="auto"/>
        <w:tabs>
          <w:tab w:val="left" w:pos="344"/>
        </w:tabs>
        <w:spacing w:line="266" w:lineRule="auto"/>
      </w:pPr>
      <w:r>
        <w:t>комфортность условий в помещении, в котором предоставляется государственная услуга;</w:t>
      </w:r>
    </w:p>
    <w:p w:rsidR="005270FD" w:rsidRDefault="005270FD" w:rsidP="005270FD">
      <w:pPr>
        <w:pStyle w:val="11"/>
        <w:numPr>
          <w:ilvl w:val="0"/>
          <w:numId w:val="1"/>
        </w:numPr>
        <w:shd w:val="clear" w:color="auto" w:fill="auto"/>
        <w:tabs>
          <w:tab w:val="left" w:pos="216"/>
        </w:tabs>
        <w:spacing w:line="266" w:lineRule="auto"/>
      </w:pPr>
      <w:r>
        <w:t>доступность информации о порядке предоставления государственной услуги. На телефон воспользовавшегося услугой жителя республики направляется короткое текстовое сообщение с предложением оценить качество ее предоставления. Гражданин сообщает свое мнение посредством отправки бесплатного ответного сообщения. Кроме того, сотрудник федерального телефонного центра может перезвонить клиенту и провести опрос.</w:t>
      </w:r>
    </w:p>
    <w:p w:rsidR="005270FD" w:rsidRDefault="005270FD" w:rsidP="005270FD">
      <w:pPr>
        <w:pStyle w:val="11"/>
        <w:shd w:val="clear" w:color="auto" w:fill="auto"/>
        <w:spacing w:after="320" w:line="266" w:lineRule="auto"/>
      </w:pPr>
      <w:r>
        <w:t>Напомним также, что граждане могут оставить свой отзыв о работе подразделений по вопросам миграции МВД по Республике Адыгея на официальном сайте ведомства, в разделе «Для граждан».</w:t>
      </w:r>
    </w:p>
    <w:p w:rsidR="005270FD" w:rsidRDefault="005270FD" w:rsidP="005270FD">
      <w:pPr>
        <w:pStyle w:val="11"/>
        <w:shd w:val="clear" w:color="auto" w:fill="auto"/>
        <w:spacing w:after="700" w:line="266" w:lineRule="auto"/>
      </w:pPr>
      <w:r>
        <w:t>Отдел информации и общественных связей МВД по Республике Адыгея</w:t>
      </w:r>
      <w:bookmarkStart w:id="1" w:name="_GoBack"/>
      <w:bookmarkEnd w:id="1"/>
    </w:p>
    <w:sectPr w:rsidR="005270FD">
      <w:pgSz w:w="11900" w:h="16840"/>
      <w:pgMar w:top="1287" w:right="502" w:bottom="1088" w:left="1678" w:header="859" w:footer="6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B7" w:rsidRDefault="005D4EB7">
      <w:r>
        <w:separator/>
      </w:r>
    </w:p>
  </w:endnote>
  <w:endnote w:type="continuationSeparator" w:id="0">
    <w:p w:rsidR="005D4EB7" w:rsidRDefault="005D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B7" w:rsidRDefault="005D4EB7"/>
  </w:footnote>
  <w:footnote w:type="continuationSeparator" w:id="0">
    <w:p w:rsidR="005D4EB7" w:rsidRDefault="005D4E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6F92"/>
    <w:multiLevelType w:val="multilevel"/>
    <w:tmpl w:val="F7AC1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5C35"/>
    <w:rsid w:val="001B5C35"/>
    <w:rsid w:val="003578AB"/>
    <w:rsid w:val="005270FD"/>
    <w:rsid w:val="005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2019-07-23T13:15:00Z</dcterms:created>
  <dcterms:modified xsi:type="dcterms:W3CDTF">2019-07-23T13:15:00Z</dcterms:modified>
</cp:coreProperties>
</file>