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64929" w:rsidRDefault="00964929" w:rsidP="002B352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B0205" w:rsidRPr="001B0205" w:rsidRDefault="001B0205" w:rsidP="001B020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финансировании кадастровых работ </w:t>
      </w:r>
    </w:p>
    <w:p w:rsidR="001B0205" w:rsidRDefault="001B0205" w:rsidP="001B020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1B0205">
        <w:rPr>
          <w:bCs/>
          <w:sz w:val="28"/>
          <w:szCs w:val="28"/>
        </w:rPr>
        <w:t xml:space="preserve"> 23-го </w:t>
      </w:r>
      <w:r>
        <w:rPr>
          <w:bCs/>
          <w:sz w:val="28"/>
          <w:szCs w:val="28"/>
        </w:rPr>
        <w:t>марта</w:t>
      </w:r>
      <w:r w:rsidRPr="001B0205">
        <w:rPr>
          <w:bCs/>
          <w:sz w:val="28"/>
          <w:szCs w:val="28"/>
        </w:rPr>
        <w:t>, будет расширен перечень заказчиков комплексных кадастровых работ. С этой даты финансировать эти услуги можно будет не только за счет средств бюджетов субъектов России, но и за счет физических и юридических лиц, заинтересованных в выполнении таких работ.</w:t>
      </w:r>
    </w:p>
    <w:p w:rsidR="001B0205" w:rsidRDefault="001B0205" w:rsidP="0055043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1B0205">
        <w:rPr>
          <w:bCs/>
          <w:sz w:val="28"/>
          <w:szCs w:val="28"/>
        </w:rPr>
        <w:t>Нововведение</w:t>
      </w:r>
      <w:r>
        <w:rPr>
          <w:bCs/>
          <w:sz w:val="28"/>
          <w:szCs w:val="28"/>
        </w:rPr>
        <w:t xml:space="preserve"> </w:t>
      </w:r>
      <w:r w:rsidRPr="001B0205">
        <w:rPr>
          <w:bCs/>
          <w:sz w:val="28"/>
          <w:szCs w:val="28"/>
        </w:rPr>
        <w:t xml:space="preserve">позволит </w:t>
      </w:r>
      <w:r w:rsidR="00F775AC" w:rsidRPr="001B0205">
        <w:rPr>
          <w:bCs/>
          <w:sz w:val="28"/>
          <w:szCs w:val="28"/>
        </w:rPr>
        <w:t xml:space="preserve">правообладателям </w:t>
      </w:r>
      <w:r w:rsidRPr="001B0205">
        <w:rPr>
          <w:bCs/>
          <w:sz w:val="28"/>
          <w:szCs w:val="28"/>
        </w:rPr>
        <w:t xml:space="preserve">недвижимости </w:t>
      </w:r>
      <w:r w:rsidR="00F775AC">
        <w:rPr>
          <w:bCs/>
          <w:sz w:val="28"/>
          <w:szCs w:val="28"/>
        </w:rPr>
        <w:t xml:space="preserve">Республики Адыгея </w:t>
      </w:r>
      <w:r w:rsidR="00F775AC">
        <w:rPr>
          <w:bCs/>
          <w:sz w:val="28"/>
          <w:szCs w:val="28"/>
        </w:rPr>
        <w:t xml:space="preserve">стать инициаторами проведения комплексных кадастровых работ на интересующей их территории, не дожидаясь решения местных властей.  Комплексные кадастровые работы </w:t>
      </w:r>
      <w:r w:rsidR="0055043A">
        <w:rPr>
          <w:bCs/>
          <w:sz w:val="28"/>
          <w:szCs w:val="28"/>
        </w:rPr>
        <w:t>дают возможность</w:t>
      </w:r>
      <w:r w:rsidR="00F775AC">
        <w:rPr>
          <w:bCs/>
          <w:sz w:val="28"/>
          <w:szCs w:val="28"/>
        </w:rPr>
        <w:t xml:space="preserve"> заинтересованным лицам исправить ошибки кадастровых инженеров, повлекшие за собой внесение в ЕГРН сведений о границах земельных участков с пересечениями</w:t>
      </w:r>
      <w:r w:rsidR="0055043A">
        <w:rPr>
          <w:bCs/>
          <w:sz w:val="28"/>
          <w:szCs w:val="28"/>
        </w:rPr>
        <w:t>, единовременно в отношении всех земельных участков, находящихся на ограниченной территории</w:t>
      </w:r>
      <w:r w:rsidR="00F775AC">
        <w:rPr>
          <w:bCs/>
          <w:sz w:val="28"/>
          <w:szCs w:val="28"/>
        </w:rPr>
        <w:t xml:space="preserve">. </w:t>
      </w:r>
      <w:r w:rsidR="0055043A">
        <w:rPr>
          <w:bCs/>
          <w:sz w:val="28"/>
          <w:szCs w:val="28"/>
        </w:rPr>
        <w:t>Н</w:t>
      </w:r>
      <w:r w:rsidRPr="001B0205">
        <w:rPr>
          <w:bCs/>
          <w:sz w:val="28"/>
          <w:szCs w:val="28"/>
        </w:rPr>
        <w:t>апример</w:t>
      </w:r>
      <w:r w:rsidR="0055043A">
        <w:rPr>
          <w:bCs/>
          <w:sz w:val="28"/>
          <w:szCs w:val="28"/>
        </w:rPr>
        <w:t>,</w:t>
      </w:r>
      <w:bookmarkStart w:id="0" w:name="_GoBack"/>
      <w:bookmarkEnd w:id="0"/>
      <w:r w:rsidRPr="001B0205">
        <w:rPr>
          <w:bCs/>
          <w:sz w:val="28"/>
          <w:szCs w:val="28"/>
        </w:rPr>
        <w:t xml:space="preserve"> </w:t>
      </w:r>
      <w:r w:rsidR="0055043A">
        <w:rPr>
          <w:bCs/>
          <w:sz w:val="28"/>
          <w:szCs w:val="28"/>
        </w:rPr>
        <w:t>на</w:t>
      </w:r>
      <w:r w:rsidRPr="001B0205">
        <w:rPr>
          <w:bCs/>
          <w:sz w:val="28"/>
          <w:szCs w:val="28"/>
        </w:rPr>
        <w:t xml:space="preserve"> территории садоводческого </w:t>
      </w:r>
      <w:r>
        <w:rPr>
          <w:bCs/>
          <w:sz w:val="28"/>
          <w:szCs w:val="28"/>
        </w:rPr>
        <w:t>товарищества</w:t>
      </w:r>
      <w:r w:rsidR="0055043A">
        <w:rPr>
          <w:bCs/>
          <w:sz w:val="28"/>
          <w:szCs w:val="28"/>
        </w:rPr>
        <w:t>, или кадастрового квартала.</w:t>
      </w:r>
      <w:r w:rsidRPr="001B0205">
        <w:rPr>
          <w:bCs/>
          <w:sz w:val="28"/>
          <w:szCs w:val="28"/>
        </w:rPr>
        <w:t xml:space="preserve"> Кроме того, вследствие этого уменьшится вероятность реестровых ошибок.</w:t>
      </w:r>
    </w:p>
    <w:p w:rsidR="001B0205" w:rsidRPr="001B0205" w:rsidRDefault="001B0205" w:rsidP="001B0205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Поправки были внесены, в декабре 2020 года. Прежде всего для того, чтобы за счет упрощения процедуры повысить точность сведений, внесенных в ЕГРН, и заодно решить часть земельных споров, которые часто возникают из-за отсутствия актуальных сведений по тем или иным объектам.</w:t>
      </w:r>
    </w:p>
    <w:sectPr w:rsidR="001B0205" w:rsidRPr="001B0205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2390E"/>
    <w:rsid w:val="0018078C"/>
    <w:rsid w:val="001B0205"/>
    <w:rsid w:val="001C6C7D"/>
    <w:rsid w:val="00222901"/>
    <w:rsid w:val="0027242C"/>
    <w:rsid w:val="002B085B"/>
    <w:rsid w:val="002B3527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76F63"/>
    <w:rsid w:val="004A590E"/>
    <w:rsid w:val="0055043A"/>
    <w:rsid w:val="005D3900"/>
    <w:rsid w:val="00603F12"/>
    <w:rsid w:val="006650C4"/>
    <w:rsid w:val="0078561C"/>
    <w:rsid w:val="007A4BA4"/>
    <w:rsid w:val="00846D16"/>
    <w:rsid w:val="00872B61"/>
    <w:rsid w:val="00876A27"/>
    <w:rsid w:val="008C31A6"/>
    <w:rsid w:val="008D29C9"/>
    <w:rsid w:val="009405AB"/>
    <w:rsid w:val="00964929"/>
    <w:rsid w:val="009B20FB"/>
    <w:rsid w:val="009E0046"/>
    <w:rsid w:val="009F609C"/>
    <w:rsid w:val="00A17434"/>
    <w:rsid w:val="00A4650F"/>
    <w:rsid w:val="00A66951"/>
    <w:rsid w:val="00A73442"/>
    <w:rsid w:val="00A74EFD"/>
    <w:rsid w:val="00B02C13"/>
    <w:rsid w:val="00B13D0D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EF39C6"/>
    <w:rsid w:val="00F43D79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B5DC"/>
  <w15:docId w15:val="{195C1A71-376B-4C8E-A894-D4458A32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2021-03-04T11:56:00Z</cp:lastPrinted>
  <dcterms:created xsi:type="dcterms:W3CDTF">2021-03-04T08:26:00Z</dcterms:created>
  <dcterms:modified xsi:type="dcterms:W3CDTF">2021-03-04T11:56:00Z</dcterms:modified>
</cp:coreProperties>
</file>