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A7ABB" w:rsidRPr="000345DC" w:rsidRDefault="000345DC" w:rsidP="003A7A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0345DC">
        <w:rPr>
          <w:rFonts w:ascii="Times New Roman" w:hAnsi="Times New Roman"/>
          <w:b/>
          <w:bCs/>
          <w:color w:val="auto"/>
          <w:sz w:val="28"/>
          <w:szCs w:val="28"/>
        </w:rPr>
        <w:t>Росреестр</w:t>
      </w:r>
      <w:proofErr w:type="spellEnd"/>
      <w:r w:rsidRPr="000345DC">
        <w:rPr>
          <w:rFonts w:ascii="Times New Roman" w:hAnsi="Times New Roman"/>
          <w:b/>
          <w:bCs/>
          <w:color w:val="auto"/>
          <w:sz w:val="28"/>
          <w:szCs w:val="28"/>
        </w:rPr>
        <w:t xml:space="preserve"> договорился о взаимодействии с главами регионов в целях повышения качества предоставления услуг</w:t>
      </w:r>
    </w:p>
    <w:p w:rsidR="000345DC" w:rsidRPr="00F9569D" w:rsidRDefault="000345DC" w:rsidP="000345D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Руководитель Росреестра Олег </w:t>
      </w:r>
      <w:proofErr w:type="spellStart"/>
      <w:r w:rsidRPr="00F9569D">
        <w:rPr>
          <w:rFonts w:ascii="Times New Roman" w:hAnsi="Times New Roman"/>
          <w:bCs/>
          <w:color w:val="auto"/>
          <w:sz w:val="28"/>
          <w:szCs w:val="28"/>
        </w:rPr>
        <w:t>Скуфинский</w:t>
      </w:r>
      <w:proofErr w:type="spellEnd"/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 провел селекторное совещание с территориальными органами ведомства. В мероприятии приняли участие заместители руководителя ведомства Максим Смирнов, Елена Мартынова, Галина Елизарова и Алексей </w:t>
      </w:r>
      <w:proofErr w:type="spellStart"/>
      <w:r w:rsidRPr="00F9569D">
        <w:rPr>
          <w:rFonts w:ascii="Times New Roman" w:hAnsi="Times New Roman"/>
          <w:bCs/>
          <w:color w:val="auto"/>
          <w:sz w:val="28"/>
          <w:szCs w:val="28"/>
        </w:rPr>
        <w:t>Штейников</w:t>
      </w:r>
      <w:proofErr w:type="spellEnd"/>
      <w:r w:rsidRPr="00F9569D">
        <w:rPr>
          <w:rFonts w:ascii="Times New Roman" w:hAnsi="Times New Roman"/>
          <w:bCs/>
          <w:color w:val="auto"/>
          <w:sz w:val="28"/>
          <w:szCs w:val="28"/>
        </w:rPr>
        <w:t>, которые выступили с докладами по профильным темам.</w:t>
      </w:r>
    </w:p>
    <w:p w:rsidR="000345DC" w:rsidRPr="00F9569D" w:rsidRDefault="000345DC" w:rsidP="000345D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На ВКС обсуждались результаты рабочих встреч руководителей территориальных органов с главами субъектов, которые были инициированы </w:t>
      </w:r>
      <w:proofErr w:type="spellStart"/>
      <w:r w:rsidRPr="00F9569D">
        <w:rPr>
          <w:rFonts w:ascii="Times New Roman" w:hAnsi="Times New Roman"/>
          <w:bCs/>
          <w:color w:val="auto"/>
          <w:sz w:val="28"/>
          <w:szCs w:val="28"/>
        </w:rPr>
        <w:t>Росреестром</w:t>
      </w:r>
      <w:proofErr w:type="spellEnd"/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 с целью обсуждения совместных задач по вовлечению земли в экономический оборот, реализации ипотечных программ, закона о «гаражной амнистии».</w:t>
      </w:r>
    </w:p>
    <w:p w:rsidR="000345DC" w:rsidRPr="00F9569D" w:rsidRDefault="000345DC" w:rsidP="000345D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«Эффективность работы Росреестра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Для этого территориальным органам нужно действовать, постоянно быть в контакте с органами власти в регионах, совместно координировать и отслеживать работу по каждому направлению в интересах граждан и участников рынка. Приоритетные задачи - наполнение ЕГРН полными 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земель», - отметил Олег </w:t>
      </w:r>
      <w:proofErr w:type="spellStart"/>
      <w:r w:rsidRPr="00F9569D">
        <w:rPr>
          <w:rFonts w:ascii="Times New Roman" w:hAnsi="Times New Roman"/>
          <w:bCs/>
          <w:color w:val="auto"/>
          <w:sz w:val="28"/>
          <w:szCs w:val="28"/>
        </w:rPr>
        <w:t>Скуфинский</w:t>
      </w:r>
      <w:proofErr w:type="spellEnd"/>
      <w:r w:rsidRPr="00F9569D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0345DC" w:rsidRPr="00F9569D" w:rsidRDefault="000345DC" w:rsidP="000345D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По его словам, ведомством разработаны основные стратегические направления развития на 2021 – 2030 гг.,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Росреестра на портале </w:t>
      </w:r>
      <w:proofErr w:type="spellStart"/>
      <w:r w:rsidRPr="00F9569D">
        <w:rPr>
          <w:rFonts w:ascii="Times New Roman" w:hAnsi="Times New Roman"/>
          <w:bCs/>
          <w:color w:val="auto"/>
          <w:sz w:val="28"/>
          <w:szCs w:val="28"/>
        </w:rPr>
        <w:t>Госуслуг</w:t>
      </w:r>
      <w:proofErr w:type="spellEnd"/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, сократить срок предоставления земельных участков до 1 месяца, обеспечить доступность земель для жилищного строительства. В настоящее время между </w:t>
      </w:r>
      <w:proofErr w:type="spellStart"/>
      <w:r w:rsidRPr="00F9569D">
        <w:rPr>
          <w:rFonts w:ascii="Times New Roman" w:hAnsi="Times New Roman"/>
          <w:bCs/>
          <w:color w:val="auto"/>
          <w:sz w:val="28"/>
          <w:szCs w:val="28"/>
        </w:rPr>
        <w:t>Росреестром</w:t>
      </w:r>
      <w:proofErr w:type="spellEnd"/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 и органами власти всех субъектов страны подписаны и реализуются «дорожные карты» по наполнению сведениями ЕГРН.</w:t>
      </w:r>
    </w:p>
    <w:p w:rsidR="000345DC" w:rsidRPr="00F9569D" w:rsidRDefault="000345DC" w:rsidP="000345D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F9569D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В 2020 году ведомству удалось выстроить информационное взаимодействие с банковским сообществом, что позволило запустить проект «Электронная регистрация ипотеки за один день». </w:t>
      </w:r>
      <w:r w:rsidR="00B15683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F9569D">
        <w:rPr>
          <w:rFonts w:ascii="Times New Roman" w:hAnsi="Times New Roman"/>
          <w:bCs/>
          <w:color w:val="auto"/>
          <w:sz w:val="28"/>
          <w:szCs w:val="28"/>
        </w:rPr>
        <w:t xml:space="preserve">лагодаря этой работе доля электронной ипотеки в целом по стране увеличилась до 52%, что более чем в 5 раз превышает показатель на начало 2020 года и в 2,5 раза выше показателя нацпроекта «Жилье и городская среда». </w:t>
      </w:r>
    </w:p>
    <w:p w:rsidR="00C154D1" w:rsidRDefault="00015CAC" w:rsidP="00015C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Адыгее успешно работает</w:t>
      </w:r>
      <w:r w:rsidRPr="005120E3">
        <w:rPr>
          <w:rFonts w:ascii="Times New Roman" w:hAnsi="Times New Roman"/>
          <w:sz w:val="28"/>
          <w:szCs w:val="28"/>
        </w:rPr>
        <w:t xml:space="preserve"> </w:t>
      </w:r>
      <w:r w:rsidR="00B15683">
        <w:rPr>
          <w:rFonts w:ascii="Times New Roman" w:hAnsi="Times New Roman"/>
          <w:sz w:val="28"/>
          <w:szCs w:val="28"/>
        </w:rPr>
        <w:t xml:space="preserve">этот пилотный проект. </w:t>
      </w:r>
      <w:r w:rsidRPr="005120E3">
        <w:rPr>
          <w:rFonts w:ascii="Times New Roman" w:hAnsi="Times New Roman"/>
          <w:sz w:val="28"/>
          <w:szCs w:val="28"/>
        </w:rPr>
        <w:t xml:space="preserve">Жителям </w:t>
      </w:r>
      <w:r w:rsidR="00E47DBE">
        <w:rPr>
          <w:rFonts w:ascii="Times New Roman" w:hAnsi="Times New Roman"/>
          <w:sz w:val="28"/>
          <w:szCs w:val="28"/>
        </w:rPr>
        <w:t>нашего региона</w:t>
      </w:r>
      <w:r w:rsidRPr="005120E3">
        <w:rPr>
          <w:rFonts w:ascii="Times New Roman" w:hAnsi="Times New Roman"/>
          <w:sz w:val="28"/>
          <w:szCs w:val="28"/>
        </w:rPr>
        <w:t xml:space="preserve"> доступно оформление и регистрация недвижимости </w:t>
      </w:r>
      <w:r w:rsidR="00206E36">
        <w:rPr>
          <w:rFonts w:ascii="Times New Roman" w:hAnsi="Times New Roman"/>
          <w:sz w:val="28"/>
          <w:szCs w:val="28"/>
        </w:rPr>
        <w:t>приобретаемо</w:t>
      </w:r>
      <w:r w:rsidR="00B35DAF">
        <w:rPr>
          <w:rFonts w:ascii="Times New Roman" w:hAnsi="Times New Roman"/>
          <w:sz w:val="28"/>
          <w:szCs w:val="28"/>
        </w:rPr>
        <w:t>й</w:t>
      </w:r>
      <w:r w:rsidR="00206E36">
        <w:rPr>
          <w:rFonts w:ascii="Times New Roman" w:hAnsi="Times New Roman"/>
          <w:sz w:val="28"/>
          <w:szCs w:val="28"/>
        </w:rPr>
        <w:t xml:space="preserve"> за счет кредитных средств </w:t>
      </w:r>
      <w:r w:rsidRPr="005120E3">
        <w:rPr>
          <w:rFonts w:ascii="Times New Roman" w:hAnsi="Times New Roman"/>
          <w:sz w:val="28"/>
          <w:szCs w:val="28"/>
        </w:rPr>
        <w:t>по договорам купли-продажи</w:t>
      </w:r>
      <w:r w:rsidR="00206E36">
        <w:rPr>
          <w:rFonts w:ascii="Times New Roman" w:hAnsi="Times New Roman"/>
          <w:sz w:val="28"/>
          <w:szCs w:val="28"/>
        </w:rPr>
        <w:t>, заключенных с</w:t>
      </w:r>
      <w:r w:rsidR="00BC09B2">
        <w:rPr>
          <w:rFonts w:ascii="Times New Roman" w:hAnsi="Times New Roman"/>
          <w:sz w:val="28"/>
          <w:szCs w:val="28"/>
        </w:rPr>
        <w:t xml:space="preserve"> ПАО</w:t>
      </w:r>
      <w:r w:rsidR="00206E36">
        <w:rPr>
          <w:rFonts w:ascii="Times New Roman" w:hAnsi="Times New Roman"/>
          <w:sz w:val="28"/>
          <w:szCs w:val="28"/>
        </w:rPr>
        <w:t xml:space="preserve"> </w:t>
      </w:r>
      <w:r w:rsidR="00BC09B2">
        <w:rPr>
          <w:rFonts w:ascii="Times New Roman" w:hAnsi="Times New Roman"/>
          <w:sz w:val="28"/>
          <w:szCs w:val="28"/>
        </w:rPr>
        <w:t>«</w:t>
      </w:r>
      <w:r w:rsidR="00206E36">
        <w:rPr>
          <w:rFonts w:ascii="Times New Roman" w:hAnsi="Times New Roman"/>
          <w:sz w:val="28"/>
          <w:szCs w:val="28"/>
        </w:rPr>
        <w:t>Сбербанк</w:t>
      </w:r>
      <w:r w:rsidR="00BC09B2">
        <w:rPr>
          <w:rFonts w:ascii="Times New Roman" w:hAnsi="Times New Roman"/>
          <w:sz w:val="28"/>
          <w:szCs w:val="28"/>
        </w:rPr>
        <w:t xml:space="preserve">» </w:t>
      </w:r>
      <w:r w:rsidR="00206E36">
        <w:rPr>
          <w:rFonts w:ascii="Times New Roman" w:hAnsi="Times New Roman"/>
          <w:sz w:val="28"/>
          <w:szCs w:val="28"/>
        </w:rPr>
        <w:t xml:space="preserve"> </w:t>
      </w:r>
      <w:r w:rsidRPr="005120E3">
        <w:rPr>
          <w:rFonts w:ascii="Times New Roman" w:hAnsi="Times New Roman"/>
          <w:sz w:val="28"/>
          <w:szCs w:val="28"/>
        </w:rPr>
        <w:t>за один день без необходимости посещать МФЦ.</w:t>
      </w:r>
      <w:r w:rsidR="00C154D1">
        <w:rPr>
          <w:rFonts w:ascii="Times New Roman" w:hAnsi="Times New Roman"/>
          <w:sz w:val="28"/>
          <w:szCs w:val="28"/>
        </w:rPr>
        <w:t xml:space="preserve"> </w:t>
      </w:r>
    </w:p>
    <w:p w:rsidR="002501D1" w:rsidRDefault="00C154D1" w:rsidP="00015CAC">
      <w:pPr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отметила руководитель Управления Росреестра по Республике Адыгея, Марина Никифорова</w:t>
      </w:r>
      <w:r w:rsidR="00C72BD3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апробация  проекта «</w:t>
      </w:r>
      <w:r w:rsidRPr="00C154D1">
        <w:rPr>
          <w:rFonts w:ascii="Times New Roman" w:hAnsi="Times New Roman"/>
          <w:sz w:val="28"/>
          <w:szCs w:val="28"/>
        </w:rPr>
        <w:t>Электронная регистрация ипотеки за один день»</w:t>
      </w:r>
      <w:r>
        <w:rPr>
          <w:rFonts w:ascii="Times New Roman" w:hAnsi="Times New Roman"/>
          <w:sz w:val="28"/>
          <w:szCs w:val="28"/>
        </w:rPr>
        <w:t xml:space="preserve"> будет осуществлена и с другими кредитными организациями, что позволит улучшить качество регистрационного процесса</w:t>
      </w:r>
      <w:r w:rsidR="00124D75">
        <w:rPr>
          <w:rFonts w:ascii="Times New Roman" w:hAnsi="Times New Roman"/>
          <w:sz w:val="28"/>
          <w:szCs w:val="28"/>
        </w:rPr>
        <w:t xml:space="preserve">. </w:t>
      </w:r>
      <w:r w:rsidR="002501D1">
        <w:rPr>
          <w:rFonts w:ascii="Times New Roman" w:hAnsi="Times New Roman"/>
          <w:sz w:val="28"/>
          <w:szCs w:val="28"/>
        </w:rPr>
        <w:t>Кроме того, п</w:t>
      </w:r>
      <w:r w:rsidR="00015CAC">
        <w:rPr>
          <w:rFonts w:ascii="Times New Roman" w:hAnsi="Times New Roman"/>
          <w:sz w:val="28"/>
          <w:szCs w:val="28"/>
        </w:rPr>
        <w:t>еревод услуг Росреестра в электронный формат</w:t>
      </w:r>
      <w:r w:rsidR="00E47DBE">
        <w:rPr>
          <w:rFonts w:ascii="Times New Roman" w:hAnsi="Times New Roman"/>
          <w:sz w:val="28"/>
          <w:szCs w:val="28"/>
        </w:rPr>
        <w:t xml:space="preserve"> имеет множество преимуществ</w:t>
      </w:r>
      <w:r w:rsidR="00E47DBE" w:rsidRPr="00E47DBE">
        <w:rPr>
          <w:rStyle w:val="extendedtext-full"/>
          <w:rFonts w:ascii="Times New Roman" w:hAnsi="Times New Roman"/>
          <w:sz w:val="28"/>
          <w:szCs w:val="28"/>
        </w:rPr>
        <w:t xml:space="preserve">, в том числе: исключение очередей, возможность получения </w:t>
      </w:r>
      <w:r w:rsidR="00E47DBE" w:rsidRPr="00E47DBE">
        <w:rPr>
          <w:rStyle w:val="extendedtext-full"/>
          <w:rFonts w:ascii="Times New Roman" w:hAnsi="Times New Roman"/>
          <w:bCs/>
          <w:sz w:val="28"/>
          <w:szCs w:val="28"/>
        </w:rPr>
        <w:t>услуг</w:t>
      </w:r>
      <w:r w:rsidR="00E47DBE" w:rsidRPr="00E47DBE">
        <w:rPr>
          <w:rStyle w:val="extendedtext-full"/>
          <w:rFonts w:ascii="Times New Roman" w:hAnsi="Times New Roman"/>
          <w:sz w:val="28"/>
          <w:szCs w:val="28"/>
        </w:rPr>
        <w:t xml:space="preserve"> в любое удобное время; отсутствие человеческого фактора; снижение стоимости </w:t>
      </w:r>
      <w:r w:rsidR="00E47DBE" w:rsidRPr="00E47DBE">
        <w:rPr>
          <w:rStyle w:val="extendedtext-full"/>
          <w:rFonts w:ascii="Times New Roman" w:hAnsi="Times New Roman"/>
          <w:bCs/>
          <w:sz w:val="28"/>
          <w:szCs w:val="28"/>
        </w:rPr>
        <w:t>услуг</w:t>
      </w:r>
      <w:r w:rsidR="00E47DBE" w:rsidRPr="00E47DBE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="00E47DBE" w:rsidRPr="00E47DBE">
        <w:rPr>
          <w:rStyle w:val="extendedtext-full"/>
          <w:rFonts w:ascii="Times New Roman" w:hAnsi="Times New Roman"/>
          <w:bCs/>
          <w:sz w:val="28"/>
          <w:szCs w:val="28"/>
        </w:rPr>
        <w:t>в</w:t>
      </w:r>
      <w:r w:rsidR="00E47DBE" w:rsidRPr="00E47DBE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="00E47DBE" w:rsidRPr="00E47DBE">
        <w:rPr>
          <w:rStyle w:val="extendedtext-full"/>
          <w:rFonts w:ascii="Times New Roman" w:hAnsi="Times New Roman"/>
          <w:bCs/>
          <w:sz w:val="28"/>
          <w:szCs w:val="28"/>
        </w:rPr>
        <w:t>электронном</w:t>
      </w:r>
      <w:r w:rsidR="00E47DBE" w:rsidRPr="00E47DBE">
        <w:rPr>
          <w:rStyle w:val="extendedtext-full"/>
          <w:rFonts w:ascii="Times New Roman" w:hAnsi="Times New Roman"/>
          <w:sz w:val="28"/>
          <w:szCs w:val="28"/>
        </w:rPr>
        <w:t xml:space="preserve"> виде; сокращение сроков получения </w:t>
      </w:r>
      <w:r w:rsidR="00E47DBE" w:rsidRPr="00E47DBE">
        <w:rPr>
          <w:rStyle w:val="extendedtext-full"/>
          <w:rFonts w:ascii="Times New Roman" w:hAnsi="Times New Roman"/>
          <w:bCs/>
          <w:sz w:val="28"/>
          <w:szCs w:val="28"/>
        </w:rPr>
        <w:t>услуг</w:t>
      </w:r>
      <w:r w:rsidR="00E47DBE" w:rsidRPr="00E47DBE">
        <w:rPr>
          <w:rStyle w:val="extendedtext-full"/>
          <w:rFonts w:ascii="Times New Roman" w:hAnsi="Times New Roman"/>
          <w:sz w:val="28"/>
          <w:szCs w:val="28"/>
        </w:rPr>
        <w:t>.</w:t>
      </w:r>
      <w:r w:rsidR="00E47DBE" w:rsidRPr="00E47DBE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</w:p>
    <w:p w:rsidR="00015CAC" w:rsidRPr="00E47DBE" w:rsidRDefault="00E47DBE" w:rsidP="00015CAC">
      <w:pPr>
        <w:jc w:val="both"/>
        <w:rPr>
          <w:rFonts w:ascii="Times New Roman" w:hAnsi="Times New Roman"/>
          <w:sz w:val="28"/>
          <w:szCs w:val="28"/>
        </w:rPr>
      </w:pPr>
      <w:r w:rsidRPr="00493061">
        <w:rPr>
          <w:rStyle w:val="ae"/>
          <w:rFonts w:ascii="Times New Roman" w:hAnsi="Times New Roman"/>
          <w:i w:val="0"/>
          <w:sz w:val="28"/>
          <w:szCs w:val="28"/>
        </w:rPr>
        <w:t xml:space="preserve">За </w:t>
      </w:r>
      <w:r>
        <w:rPr>
          <w:rStyle w:val="ae"/>
          <w:rFonts w:ascii="Times New Roman" w:hAnsi="Times New Roman"/>
          <w:i w:val="0"/>
          <w:sz w:val="28"/>
          <w:szCs w:val="28"/>
        </w:rPr>
        <w:t xml:space="preserve">первые </w:t>
      </w:r>
      <w:r w:rsidRPr="00945BA9">
        <w:rPr>
          <w:rStyle w:val="ae"/>
          <w:rFonts w:ascii="Times New Roman" w:hAnsi="Times New Roman"/>
          <w:i w:val="0"/>
          <w:color w:val="auto"/>
          <w:sz w:val="28"/>
          <w:szCs w:val="28"/>
        </w:rPr>
        <w:t xml:space="preserve">три недели </w:t>
      </w:r>
      <w:r w:rsidRPr="00493061">
        <w:rPr>
          <w:rStyle w:val="ae"/>
          <w:rFonts w:ascii="Times New Roman" w:hAnsi="Times New Roman"/>
          <w:i w:val="0"/>
          <w:sz w:val="28"/>
          <w:szCs w:val="28"/>
        </w:rPr>
        <w:t>Управлением</w:t>
      </w:r>
      <w:r>
        <w:rPr>
          <w:rStyle w:val="ae"/>
          <w:rFonts w:ascii="Times New Roman" w:hAnsi="Times New Roman"/>
          <w:i w:val="0"/>
          <w:sz w:val="28"/>
          <w:szCs w:val="28"/>
        </w:rPr>
        <w:t xml:space="preserve"> Росреестра по Республике Адыгея</w:t>
      </w:r>
      <w:r w:rsidRPr="00493061">
        <w:rPr>
          <w:rStyle w:val="ae"/>
          <w:rFonts w:ascii="Times New Roman" w:hAnsi="Times New Roman"/>
          <w:i w:val="0"/>
          <w:sz w:val="28"/>
          <w:szCs w:val="28"/>
        </w:rPr>
        <w:t xml:space="preserve"> зарегистрировано </w:t>
      </w:r>
      <w:r w:rsidRPr="00945BA9">
        <w:rPr>
          <w:rStyle w:val="ae"/>
          <w:rFonts w:ascii="Times New Roman" w:hAnsi="Times New Roman"/>
          <w:i w:val="0"/>
          <w:color w:val="auto"/>
          <w:sz w:val="28"/>
          <w:szCs w:val="28"/>
        </w:rPr>
        <w:t>173</w:t>
      </w:r>
      <w:r w:rsidRPr="00881749">
        <w:rPr>
          <w:rStyle w:val="ae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493061">
        <w:rPr>
          <w:rStyle w:val="ae"/>
          <w:rFonts w:ascii="Times New Roman" w:hAnsi="Times New Roman"/>
          <w:i w:val="0"/>
          <w:sz w:val="28"/>
          <w:szCs w:val="28"/>
        </w:rPr>
        <w:t>таких сдел</w:t>
      </w:r>
      <w:r>
        <w:rPr>
          <w:rStyle w:val="ae"/>
          <w:rFonts w:ascii="Times New Roman" w:hAnsi="Times New Roman"/>
          <w:i w:val="0"/>
          <w:sz w:val="28"/>
          <w:szCs w:val="28"/>
        </w:rPr>
        <w:t>ки</w:t>
      </w:r>
      <w:r w:rsidRPr="00493061">
        <w:rPr>
          <w:rStyle w:val="ae"/>
          <w:rFonts w:ascii="Times New Roman" w:hAnsi="Times New Roman"/>
          <w:i w:val="0"/>
          <w:sz w:val="28"/>
          <w:szCs w:val="28"/>
        </w:rPr>
        <w:t>.</w:t>
      </w:r>
      <w:r w:rsidR="009334EE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9334EE" w:rsidRPr="005120E3">
        <w:rPr>
          <w:rFonts w:ascii="Times New Roman" w:hAnsi="Times New Roman"/>
          <w:sz w:val="28"/>
          <w:szCs w:val="28"/>
        </w:rPr>
        <w:t>Электронная регистрация сделки за один день стала возможна благодаря интеграции электронных сервисов Росреестра и кредитных организаций</w:t>
      </w:r>
      <w:r w:rsidR="009334EE">
        <w:rPr>
          <w:rFonts w:ascii="Times New Roman" w:hAnsi="Times New Roman"/>
          <w:sz w:val="28"/>
          <w:szCs w:val="28"/>
        </w:rPr>
        <w:t xml:space="preserve">. </w:t>
      </w:r>
      <w:r w:rsidR="009334EE">
        <w:rPr>
          <w:rStyle w:val="ae"/>
          <w:rFonts w:ascii="Times New Roman" w:hAnsi="Times New Roman"/>
          <w:i w:val="0"/>
          <w:sz w:val="28"/>
          <w:szCs w:val="28"/>
        </w:rPr>
        <w:t xml:space="preserve">Кроме того, ведется работа с застройщиками с целью </w:t>
      </w:r>
      <w:proofErr w:type="gramStart"/>
      <w:r w:rsidR="009334EE">
        <w:rPr>
          <w:rFonts w:ascii="Times New Roman" w:hAnsi="Times New Roman"/>
          <w:bCs/>
          <w:color w:val="auto"/>
          <w:sz w:val="28"/>
          <w:szCs w:val="28"/>
        </w:rPr>
        <w:t>повышения доли</w:t>
      </w:r>
      <w:r w:rsidR="009334EE" w:rsidRPr="00F9569D">
        <w:rPr>
          <w:rFonts w:ascii="Times New Roman" w:hAnsi="Times New Roman"/>
          <w:bCs/>
          <w:color w:val="auto"/>
          <w:sz w:val="28"/>
          <w:szCs w:val="28"/>
        </w:rPr>
        <w:t xml:space="preserve"> электронной регистрации договоров участия</w:t>
      </w:r>
      <w:proofErr w:type="gramEnd"/>
      <w:r w:rsidR="009334EE" w:rsidRPr="00F9569D">
        <w:rPr>
          <w:rFonts w:ascii="Times New Roman" w:hAnsi="Times New Roman"/>
          <w:bCs/>
          <w:color w:val="auto"/>
          <w:sz w:val="28"/>
          <w:szCs w:val="28"/>
        </w:rPr>
        <w:t xml:space="preserve"> в долевом строительстве</w:t>
      </w:r>
      <w:r w:rsidR="009334EE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DC086C" w:rsidRDefault="00DC086C" w:rsidP="00B15683">
      <w:pPr>
        <w:spacing w:after="0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93061">
        <w:rPr>
          <w:rStyle w:val="ae"/>
          <w:rFonts w:ascii="Times New Roman" w:hAnsi="Times New Roman"/>
          <w:i w:val="0"/>
          <w:sz w:val="28"/>
          <w:szCs w:val="28"/>
        </w:rPr>
        <w:t>Управлением</w:t>
      </w:r>
      <w:r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0345DC" w:rsidRPr="00F9569D">
        <w:rPr>
          <w:rFonts w:ascii="Times New Roman" w:hAnsi="Times New Roman"/>
          <w:bCs/>
          <w:color w:val="auto"/>
          <w:sz w:val="28"/>
          <w:szCs w:val="28"/>
        </w:rPr>
        <w:t xml:space="preserve">совместно с региональными управленческими командами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в 2020 году была </w:t>
      </w:r>
      <w:r w:rsidR="000345DC" w:rsidRPr="00F9569D">
        <w:rPr>
          <w:rFonts w:ascii="Times New Roman" w:hAnsi="Times New Roman"/>
          <w:bCs/>
          <w:color w:val="auto"/>
          <w:sz w:val="28"/>
          <w:szCs w:val="28"/>
        </w:rPr>
        <w:t xml:space="preserve">проведена масштабная работа по анализу эффективности использования земельных участков. </w:t>
      </w:r>
      <w:r w:rsidRPr="00DC086C">
        <w:rPr>
          <w:rFonts w:ascii="Times New Roman" w:eastAsia="Calibri" w:hAnsi="Times New Roman"/>
          <w:bCs/>
          <w:iCs/>
          <w:color w:val="auto"/>
          <w:sz w:val="28"/>
          <w:szCs w:val="28"/>
          <w:lang w:eastAsia="en-US"/>
        </w:rPr>
        <w:t xml:space="preserve">На сегодняшний день </w:t>
      </w:r>
      <w:r w:rsidRPr="00DC086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определено 13 земельных участков и территорий общей площадью около 290 га для использования под индивидуальное жилищное строительство и строительство многоквартирных домов</w:t>
      </w:r>
      <w:r w:rsidRPr="00DC086C">
        <w:rPr>
          <w:rFonts w:ascii="Times New Roman" w:eastAsia="Calibri" w:hAnsi="Times New Roman"/>
          <w:color w:val="auto"/>
          <w:sz w:val="28"/>
          <w:szCs w:val="28"/>
          <w:lang w:eastAsia="en-US"/>
        </w:rPr>
        <w:t>, – пояснил</w:t>
      </w:r>
      <w:r w:rsidRPr="00DC086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</w:t>
      </w:r>
      <w:r w:rsidRPr="00DC086C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DC086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руководитель Управления Марина Никифорова. Работа по выявлению в оборот новых земельных участков</w:t>
      </w:r>
      <w:r w:rsidRPr="00DC086C">
        <w:rPr>
          <w:rFonts w:ascii="Times New Roman" w:eastAsia="Calibri" w:hAnsi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Pr="00DC086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продолжается, что даст жителям республики широкий диапазон выбора земельных участков для строительства жилья.</w:t>
      </w:r>
    </w:p>
    <w:p w:rsidR="00E66417" w:rsidRPr="00DC086C" w:rsidRDefault="00E66417" w:rsidP="00B15683">
      <w:pPr>
        <w:spacing w:after="0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регионе эффективно решаются задачи по реализации закона о «гаражной амнистии», в целях реализации которого </w:t>
      </w:r>
      <w:r w:rsidRPr="00E6641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Управлением совместно с Премьер-Министром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республики</w:t>
      </w:r>
      <w:r w:rsidRPr="00E6641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был подписан план мероприятий, определяющий взаимодействие органа Росреестра с уполномоченными органами местного </w:t>
      </w:r>
      <w:r w:rsidRPr="00E6641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самоуправления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Также ведется работа по выявлению правообладателей ранее учтенной недвижимости, работа по наполнению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госреестра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недви</w:t>
      </w:r>
      <w:r w:rsidR="00B1568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жимости недостающими сведениями 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сокращению сроков предоставления услуг Росреестра.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8568C5" w:rsidRPr="003A7ABB" w:rsidRDefault="00705638" w:rsidP="003A7AB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8568C5" w:rsidRPr="003A7ABB" w:rsidSect="002501D1">
      <w:pgSz w:w="11908" w:h="16848"/>
      <w:pgMar w:top="851" w:right="851" w:bottom="156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9C8"/>
    <w:multiLevelType w:val="multilevel"/>
    <w:tmpl w:val="4E1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15CAC"/>
    <w:rsid w:val="00025F24"/>
    <w:rsid w:val="000345DC"/>
    <w:rsid w:val="000A6C77"/>
    <w:rsid w:val="000E6BE8"/>
    <w:rsid w:val="0010054B"/>
    <w:rsid w:val="00122ED9"/>
    <w:rsid w:val="00124D75"/>
    <w:rsid w:val="00200EBC"/>
    <w:rsid w:val="00206E36"/>
    <w:rsid w:val="00215C1C"/>
    <w:rsid w:val="002364C5"/>
    <w:rsid w:val="002501D1"/>
    <w:rsid w:val="003950A6"/>
    <w:rsid w:val="003A6808"/>
    <w:rsid w:val="003A7ABB"/>
    <w:rsid w:val="0043058A"/>
    <w:rsid w:val="00492FE6"/>
    <w:rsid w:val="00493061"/>
    <w:rsid w:val="004A2F45"/>
    <w:rsid w:val="005120E3"/>
    <w:rsid w:val="005475ED"/>
    <w:rsid w:val="005935CF"/>
    <w:rsid w:val="006454EA"/>
    <w:rsid w:val="00650E0F"/>
    <w:rsid w:val="00705638"/>
    <w:rsid w:val="007D3282"/>
    <w:rsid w:val="008568C5"/>
    <w:rsid w:val="008772E8"/>
    <w:rsid w:val="008B203C"/>
    <w:rsid w:val="009334EE"/>
    <w:rsid w:val="0093724C"/>
    <w:rsid w:val="009B2645"/>
    <w:rsid w:val="00A0095A"/>
    <w:rsid w:val="00B13133"/>
    <w:rsid w:val="00B15683"/>
    <w:rsid w:val="00B35DAF"/>
    <w:rsid w:val="00B36A06"/>
    <w:rsid w:val="00BC09B2"/>
    <w:rsid w:val="00C154D1"/>
    <w:rsid w:val="00C72BD3"/>
    <w:rsid w:val="00CA704B"/>
    <w:rsid w:val="00CC4BCC"/>
    <w:rsid w:val="00DA3845"/>
    <w:rsid w:val="00DC086C"/>
    <w:rsid w:val="00E355A4"/>
    <w:rsid w:val="00E378AA"/>
    <w:rsid w:val="00E47DBE"/>
    <w:rsid w:val="00E66417"/>
    <w:rsid w:val="00EA3ED6"/>
    <w:rsid w:val="00F11ADD"/>
    <w:rsid w:val="00F25742"/>
    <w:rsid w:val="00F4772B"/>
    <w:rsid w:val="00F7523C"/>
    <w:rsid w:val="00F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B1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B1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0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2021-09-21T08:42:00Z</cp:lastPrinted>
  <dcterms:created xsi:type="dcterms:W3CDTF">2021-09-20T07:57:00Z</dcterms:created>
  <dcterms:modified xsi:type="dcterms:W3CDTF">2021-09-21T13:26:00Z</dcterms:modified>
</cp:coreProperties>
</file>