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F" w:rsidRPr="00B72791" w:rsidRDefault="004F18EF" w:rsidP="004F18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91">
        <w:rPr>
          <w:rFonts w:ascii="Times New Roman" w:hAnsi="Times New Roman" w:cs="Times New Roman"/>
          <w:b/>
          <w:sz w:val="28"/>
          <w:szCs w:val="28"/>
        </w:rPr>
        <w:t>Электронная платформа кадастровых работ поможет выбрать специалиста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91">
        <w:rPr>
          <w:rFonts w:ascii="Times New Roman" w:hAnsi="Times New Roman" w:cs="Times New Roman"/>
          <w:b/>
          <w:sz w:val="28"/>
          <w:szCs w:val="28"/>
        </w:rPr>
        <w:t xml:space="preserve">Электронная платформа кадастровых работ личного кабинета официального сайта Росреестра (ЭПКР) дает возможность гражданам найти наиболее подходящего </w:t>
      </w:r>
      <w:r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B72791">
        <w:rPr>
          <w:rFonts w:ascii="Times New Roman" w:hAnsi="Times New Roman" w:cs="Times New Roman"/>
          <w:b/>
          <w:sz w:val="28"/>
          <w:szCs w:val="28"/>
        </w:rPr>
        <w:t xml:space="preserve"> для выполнения работ по подготовке межевого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B72791">
        <w:rPr>
          <w:rFonts w:ascii="Times New Roman" w:hAnsi="Times New Roman" w:cs="Times New Roman"/>
          <w:b/>
          <w:sz w:val="28"/>
          <w:szCs w:val="28"/>
        </w:rPr>
        <w:t xml:space="preserve"> 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2791">
        <w:rPr>
          <w:rFonts w:ascii="Times New Roman" w:hAnsi="Times New Roman" w:cs="Times New Roman"/>
          <w:b/>
          <w:sz w:val="28"/>
          <w:szCs w:val="28"/>
        </w:rPr>
        <w:t xml:space="preserve">акта обследования, а также пройти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полный цикл постановки объекта </w:t>
      </w:r>
      <w:r w:rsidRPr="00B72791">
        <w:rPr>
          <w:rFonts w:ascii="Times New Roman" w:hAnsi="Times New Roman" w:cs="Times New Roman"/>
          <w:b/>
          <w:sz w:val="28"/>
          <w:szCs w:val="28"/>
        </w:rPr>
        <w:t>недвижимости на государственный кадастровый учет от самого первого этапа - поиска исполнителя кадастровых работ.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2791">
        <w:rPr>
          <w:rFonts w:ascii="Times New Roman" w:hAnsi="Times New Roman" w:cs="Times New Roman"/>
          <w:sz w:val="28"/>
          <w:szCs w:val="28"/>
        </w:rPr>
        <w:t xml:space="preserve"> сервисе</w:t>
      </w:r>
      <w:r w:rsidRPr="00894811">
        <w:rPr>
          <w:rFonts w:ascii="Times New Roman" w:hAnsi="Times New Roman" w:cs="Times New Roman"/>
          <w:sz w:val="28"/>
          <w:szCs w:val="28"/>
        </w:rPr>
        <w:t xml:space="preserve"> ЭПКР</w:t>
      </w:r>
      <w:r w:rsidRPr="00B72791">
        <w:rPr>
          <w:rFonts w:ascii="Times New Roman" w:hAnsi="Times New Roman" w:cs="Times New Roman"/>
          <w:sz w:val="28"/>
          <w:szCs w:val="28"/>
        </w:rPr>
        <w:t xml:space="preserve"> формируется рейтинг кадастровых инженеров, что позволяет заказчику сделать свой выбор с учетом профессиональной деятельности исполнителя.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91">
        <w:rPr>
          <w:rFonts w:ascii="Times New Roman" w:hAnsi="Times New Roman" w:cs="Times New Roman"/>
          <w:sz w:val="28"/>
          <w:szCs w:val="28"/>
        </w:rPr>
        <w:t>ЭПКР позволяет заявителю, не выходя из дома, выбрать кадастрового инженера, опираясь на несколько критериев: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791">
        <w:rPr>
          <w:rFonts w:ascii="Times New Roman" w:hAnsi="Times New Roman" w:cs="Times New Roman"/>
          <w:sz w:val="28"/>
          <w:szCs w:val="28"/>
        </w:rPr>
        <w:t>выбрать специалиста по параметрам и предложить ему выполнить работу;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791">
        <w:rPr>
          <w:rFonts w:ascii="Times New Roman" w:hAnsi="Times New Roman" w:cs="Times New Roman"/>
          <w:sz w:val="28"/>
          <w:szCs w:val="28"/>
        </w:rPr>
        <w:t>сформировать заказ на выполнение кадастровых работ для откликов специалистов;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91">
        <w:rPr>
          <w:rFonts w:ascii="Times New Roman" w:hAnsi="Times New Roman" w:cs="Times New Roman"/>
          <w:sz w:val="28"/>
          <w:szCs w:val="28"/>
        </w:rPr>
        <w:t>- заказчик кадастровых работ и кадастровый инженер могут взаимодействовать посредством чата ЭПКР, в том числе, по определению стоимости работ, обмениваться документами до заключения договора и в процессе исполнения работ;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91">
        <w:rPr>
          <w:rFonts w:ascii="Times New Roman" w:hAnsi="Times New Roman" w:cs="Times New Roman"/>
          <w:sz w:val="28"/>
          <w:szCs w:val="28"/>
        </w:rPr>
        <w:t>- заключить Договор на проведение кадастровых работ посредством ЭПКР при наличии у заявителя электронной подписи.</w:t>
      </w:r>
    </w:p>
    <w:p w:rsidR="004F18EF" w:rsidRPr="00B72791" w:rsidRDefault="004F18EF" w:rsidP="004F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ЭПКР можно </w:t>
      </w:r>
      <w:r w:rsidRPr="00B72791">
        <w:rPr>
          <w:rFonts w:ascii="Times New Roman" w:hAnsi="Times New Roman" w:cs="Times New Roman"/>
          <w:sz w:val="28"/>
          <w:szCs w:val="28"/>
        </w:rPr>
        <w:t xml:space="preserve"> внести в договор на проведение кадастровых работ положение о том, что постановка на кадастровый учет объекта недвижимости может осуществляться по заявлению кадастрового инженера.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91">
        <w:rPr>
          <w:rFonts w:ascii="Times New Roman" w:hAnsi="Times New Roman" w:cs="Times New Roman"/>
          <w:sz w:val="28"/>
          <w:szCs w:val="28"/>
        </w:rPr>
        <w:t xml:space="preserve">Таким образом, для внесения объекта недвижимости в ЕГРН заявителю не </w:t>
      </w:r>
      <w:r w:rsidRPr="00B72791">
        <w:rPr>
          <w:rFonts w:ascii="Times New Roman" w:hAnsi="Times New Roman" w:cs="Times New Roman"/>
          <w:sz w:val="28"/>
          <w:szCs w:val="28"/>
        </w:rPr>
        <w:lastRenderedPageBreak/>
        <w:t>придется посещать офисы исполнителя кадастровых работ и ведомств с целью подачи документов на учетно-регистрационные действия.</w:t>
      </w:r>
    </w:p>
    <w:p w:rsidR="004F757C" w:rsidRPr="004F757C" w:rsidRDefault="004F757C" w:rsidP="004F1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757C" w:rsidRPr="004F757C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08" w:rsidRDefault="00447608" w:rsidP="00E220BA">
      <w:pPr>
        <w:spacing w:after="0" w:line="240" w:lineRule="auto"/>
      </w:pPr>
      <w:r>
        <w:separator/>
      </w:r>
    </w:p>
  </w:endnote>
  <w:endnote w:type="continuationSeparator" w:id="0">
    <w:p w:rsidR="00447608" w:rsidRDefault="0044760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08" w:rsidRDefault="00447608" w:rsidP="00E220BA">
      <w:pPr>
        <w:spacing w:after="0" w:line="240" w:lineRule="auto"/>
      </w:pPr>
      <w:r>
        <w:separator/>
      </w:r>
    </w:p>
  </w:footnote>
  <w:footnote w:type="continuationSeparator" w:id="0">
    <w:p w:rsidR="00447608" w:rsidRDefault="0044760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02F9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5B17"/>
    <w:rsid w:val="00186619"/>
    <w:rsid w:val="00190B50"/>
    <w:rsid w:val="00196EB9"/>
    <w:rsid w:val="001A3DBD"/>
    <w:rsid w:val="001A70B6"/>
    <w:rsid w:val="001B1655"/>
    <w:rsid w:val="001C37B9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325"/>
    <w:rsid w:val="002F257D"/>
    <w:rsid w:val="002F32F4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6B3A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47608"/>
    <w:rsid w:val="00451313"/>
    <w:rsid w:val="00453628"/>
    <w:rsid w:val="0046536D"/>
    <w:rsid w:val="00465718"/>
    <w:rsid w:val="00467D48"/>
    <w:rsid w:val="00473269"/>
    <w:rsid w:val="0047456B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18EF"/>
    <w:rsid w:val="004F6BC6"/>
    <w:rsid w:val="004F757C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027D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C7063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13A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6DC6"/>
    <w:rsid w:val="00847007"/>
    <w:rsid w:val="00850789"/>
    <w:rsid w:val="00851E6B"/>
    <w:rsid w:val="008524BD"/>
    <w:rsid w:val="00853E70"/>
    <w:rsid w:val="00854D19"/>
    <w:rsid w:val="00856206"/>
    <w:rsid w:val="00856C08"/>
    <w:rsid w:val="008615B1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4BC0"/>
    <w:rsid w:val="009768E5"/>
    <w:rsid w:val="00983EE2"/>
    <w:rsid w:val="00984F09"/>
    <w:rsid w:val="00990A4F"/>
    <w:rsid w:val="00992590"/>
    <w:rsid w:val="00992E26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44EF"/>
    <w:rsid w:val="00A7527E"/>
    <w:rsid w:val="00A75D88"/>
    <w:rsid w:val="00A83746"/>
    <w:rsid w:val="00A92692"/>
    <w:rsid w:val="00A93041"/>
    <w:rsid w:val="00A9487B"/>
    <w:rsid w:val="00A96ADD"/>
    <w:rsid w:val="00AA0C81"/>
    <w:rsid w:val="00AA3F17"/>
    <w:rsid w:val="00AB1121"/>
    <w:rsid w:val="00AB1389"/>
    <w:rsid w:val="00AB1868"/>
    <w:rsid w:val="00AB2E75"/>
    <w:rsid w:val="00AB6FEB"/>
    <w:rsid w:val="00AB74E7"/>
    <w:rsid w:val="00AC16F5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30972"/>
    <w:rsid w:val="00B40BDF"/>
    <w:rsid w:val="00B40E31"/>
    <w:rsid w:val="00B42A2C"/>
    <w:rsid w:val="00B45F2D"/>
    <w:rsid w:val="00B47329"/>
    <w:rsid w:val="00B54471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0422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76E66"/>
    <w:rsid w:val="00C800B5"/>
    <w:rsid w:val="00C82D84"/>
    <w:rsid w:val="00C84D28"/>
    <w:rsid w:val="00C90B46"/>
    <w:rsid w:val="00C92134"/>
    <w:rsid w:val="00C95522"/>
    <w:rsid w:val="00C97166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078"/>
    <w:rsid w:val="00D75650"/>
    <w:rsid w:val="00D77F4E"/>
    <w:rsid w:val="00DA3D9F"/>
    <w:rsid w:val="00DC2B9D"/>
    <w:rsid w:val="00DC4E68"/>
    <w:rsid w:val="00DC58C6"/>
    <w:rsid w:val="00DC6734"/>
    <w:rsid w:val="00DC76BE"/>
    <w:rsid w:val="00DC7A12"/>
    <w:rsid w:val="00DD3462"/>
    <w:rsid w:val="00DD3925"/>
    <w:rsid w:val="00DD3AA5"/>
    <w:rsid w:val="00DD3D87"/>
    <w:rsid w:val="00DF2894"/>
    <w:rsid w:val="00DF4D54"/>
    <w:rsid w:val="00E013FC"/>
    <w:rsid w:val="00E159EA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EE5A27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D5FD-21A3-4676-9D66-49045E97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10</cp:revision>
  <cp:lastPrinted>2023-11-22T13:51:00Z</cp:lastPrinted>
  <dcterms:created xsi:type="dcterms:W3CDTF">2023-03-31T11:47:00Z</dcterms:created>
  <dcterms:modified xsi:type="dcterms:W3CDTF">2023-12-06T07:22:00Z</dcterms:modified>
</cp:coreProperties>
</file>