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6CCA317" w:rsidR="00235EEF" w:rsidRPr="00CB3098" w:rsidRDefault="00F2294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bookmarkStart w:id="0" w:name="_GoBack"/>
      <w:bookmarkEnd w:id="0"/>
      <w:r w:rsidR="00B615FC">
        <w:rPr>
          <w:rFonts w:ascii="Times New Roman" w:hAnsi="Times New Roman" w:cs="Times New Roman"/>
          <w:b/>
          <w:sz w:val="26"/>
          <w:szCs w:val="26"/>
        </w:rPr>
        <w:t>.04.2024</w:t>
      </w:r>
    </w:p>
    <w:p w14:paraId="2DF35418" w14:textId="77777777" w:rsidR="00FC2B33" w:rsidRDefault="00FC2B33" w:rsidP="00975E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0D9F3" w14:textId="77777777" w:rsidR="00F22947" w:rsidRDefault="00F22947" w:rsidP="00F229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AD5">
        <w:rPr>
          <w:rFonts w:ascii="Times New Roman" w:hAnsi="Times New Roman"/>
          <w:b/>
          <w:sz w:val="28"/>
          <w:szCs w:val="28"/>
        </w:rPr>
        <w:t>Как собственники могут защитить свои данные и имущество?</w:t>
      </w:r>
    </w:p>
    <w:p w14:paraId="4BA63464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b/>
          <w:bCs/>
          <w:sz w:val="28"/>
          <w:szCs w:val="28"/>
        </w:rPr>
        <w:t>Цифровизация позволила сделать нашу жизнь значительно комфортнее. Теперь с помощью онлайн-сервисов можно оплачивать коммунальные услуги, записываться на прием к врачу и даже управлять собственной недвижимостью. При этом вместе с технологиями развиваются и схемы обмана пользователей. Эксперты Росреестра пояснили, как собственники могут самостоятельно защитить сведения о своих объектах недвижимости.</w:t>
      </w:r>
      <w:r w:rsidRPr="004062A1">
        <w:rPr>
          <w:rFonts w:ascii="Times New Roman" w:hAnsi="Times New Roman"/>
          <w:sz w:val="28"/>
          <w:szCs w:val="28"/>
        </w:rPr>
        <w:t xml:space="preserve"> </w:t>
      </w:r>
    </w:p>
    <w:p w14:paraId="4234B692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Для защиты собственности специалисты рекомендуют </w:t>
      </w:r>
      <w:r w:rsidRPr="004062A1">
        <w:rPr>
          <w:rFonts w:ascii="Times New Roman" w:hAnsi="Times New Roman"/>
          <w:b/>
          <w:bCs/>
          <w:sz w:val="28"/>
          <w:szCs w:val="28"/>
        </w:rPr>
        <w:t>внести информацию об адресе электронной почты в ЕГРН</w:t>
      </w:r>
      <w:r w:rsidRPr="004062A1">
        <w:rPr>
          <w:rFonts w:ascii="Times New Roman" w:hAnsi="Times New Roman"/>
          <w:sz w:val="28"/>
          <w:szCs w:val="28"/>
        </w:rPr>
        <w:t xml:space="preserve">. В этом случае правообладатель может оперативно получать из Росреестра информацию о любых действиях с его недвижимостью. </w:t>
      </w:r>
    </w:p>
    <w:p w14:paraId="7B4CDB7F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Указать адрес электронной почты можно при подаче заявления на осуществление учетно-регистрационных действий. Для этого адрес электронной почты нужно указать в нужной графе заявления. </w:t>
      </w:r>
    </w:p>
    <w:p w14:paraId="4E8D9CE2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Если права уже зарегистрированы, но в ЕГРН отсутствует адрес электронной почты, подать заявление о внесении данных сведений можно в любом офисе МФЦ, в </w:t>
      </w:r>
      <w:hyperlink r:id="rId8" w:history="1">
        <w:r w:rsidRPr="004062A1">
          <w:rPr>
            <w:rFonts w:ascii="Times New Roman" w:hAnsi="Times New Roman"/>
            <w:color w:val="0000FF"/>
            <w:sz w:val="28"/>
            <w:szCs w:val="28"/>
            <w:u w:val="single"/>
          </w:rPr>
          <w:t>личном кабинете на сайте Росреестра</w:t>
        </w:r>
      </w:hyperlink>
      <w:r w:rsidRPr="004062A1">
        <w:rPr>
          <w:rFonts w:ascii="Times New Roman" w:hAnsi="Times New Roman"/>
          <w:sz w:val="28"/>
          <w:szCs w:val="28"/>
        </w:rPr>
        <w:t xml:space="preserve">, а также по почте – в таком случае подпись на заявлении должна быть нотариально удостоверена. </w:t>
      </w:r>
    </w:p>
    <w:p w14:paraId="29C86CC9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Еще один способ защиты своей недвижимости – подача </w:t>
      </w:r>
      <w:r w:rsidRPr="004062A1">
        <w:rPr>
          <w:rFonts w:ascii="Times New Roman" w:hAnsi="Times New Roman"/>
          <w:b/>
          <w:bCs/>
          <w:sz w:val="28"/>
          <w:szCs w:val="28"/>
        </w:rPr>
        <w:t>заявления о невозможности государственной регистрации перехода, ограничения (обременения), прекращения права на принадлежащие объекты недвижимости без вашего личного участия</w:t>
      </w:r>
      <w:r w:rsidRPr="004062A1">
        <w:rPr>
          <w:rFonts w:ascii="Times New Roman" w:hAnsi="Times New Roman"/>
          <w:sz w:val="28"/>
          <w:szCs w:val="28"/>
        </w:rPr>
        <w:t xml:space="preserve">. В ЕГРН будет внесена соответствующая запись, и документы, поданные без личного участия собственника (например, по доверенности), рассматриваться не будут. </w:t>
      </w:r>
      <w:r w:rsidRPr="004062A1">
        <w:rPr>
          <w:rFonts w:ascii="Times New Roman" w:hAnsi="Times New Roman"/>
          <w:sz w:val="28"/>
          <w:szCs w:val="28"/>
        </w:rPr>
        <w:br/>
        <w:t xml:space="preserve">Их возвратят обратно заявителю. </w:t>
      </w:r>
    </w:p>
    <w:p w14:paraId="090216F7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 </w:t>
      </w:r>
    </w:p>
    <w:p w14:paraId="3037C132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lastRenderedPageBreak/>
        <w:t xml:space="preserve">Такое заявление можно подать в отделениях МФЦ, в </w:t>
      </w:r>
      <w:hyperlink r:id="rId9" w:history="1">
        <w:r w:rsidRPr="004062A1">
          <w:rPr>
            <w:rFonts w:ascii="Times New Roman" w:hAnsi="Times New Roman"/>
            <w:color w:val="0000FF"/>
            <w:sz w:val="28"/>
            <w:szCs w:val="28"/>
            <w:u w:val="single"/>
          </w:rPr>
          <w:t>личном кабинете на сайте Росреестра</w:t>
        </w:r>
      </w:hyperlink>
      <w:r w:rsidRPr="004062A1">
        <w:rPr>
          <w:rFonts w:ascii="Times New Roman" w:hAnsi="Times New Roman"/>
          <w:sz w:val="28"/>
          <w:szCs w:val="28"/>
        </w:rPr>
        <w:t xml:space="preserve"> (в этом случае нужно иметь сертификат усиленной квалифицированной электронной подписи),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нотариально удостоверена. </w:t>
      </w:r>
    </w:p>
    <w:p w14:paraId="65FB6F3B" w14:textId="77777777" w:rsidR="00F22947" w:rsidRPr="004062A1" w:rsidRDefault="00F22947" w:rsidP="00F2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>Не стоит забывать о</w:t>
      </w:r>
      <w:r w:rsidRPr="004062A1">
        <w:rPr>
          <w:rFonts w:ascii="Times New Roman" w:hAnsi="Times New Roman"/>
          <w:b/>
          <w:bCs/>
          <w:sz w:val="28"/>
          <w:szCs w:val="28"/>
        </w:rPr>
        <w:t xml:space="preserve"> базовых правилах информационной безопасности:</w:t>
      </w:r>
      <w:r w:rsidRPr="004062A1">
        <w:rPr>
          <w:rFonts w:ascii="Times New Roman" w:hAnsi="Times New Roman"/>
          <w:sz w:val="28"/>
          <w:szCs w:val="28"/>
        </w:rPr>
        <w:t xml:space="preserve"> </w:t>
      </w:r>
    </w:p>
    <w:p w14:paraId="79E722FD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храните пароли и конфиденциальные данные в автономном режиме; </w:t>
      </w:r>
    </w:p>
    <w:p w14:paraId="33364E14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проверяйте безопасность подключения к сайтам и используйте только защищенное соединение (в адресной строке браузера перед адресом сайта должен стоять зеленый замок и должно быть прописано HTTPS); </w:t>
      </w:r>
    </w:p>
    <w:p w14:paraId="455E2D02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оставляйте личные данные только на сайтах с защищённым соединением; </w:t>
      </w:r>
    </w:p>
    <w:p w14:paraId="48F1741A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защитите свои учетные записи с помощью надежных паролей и двухфакторной аутентификации, не используйте одинаковый пароль для разных ресурсов; </w:t>
      </w:r>
    </w:p>
    <w:p w14:paraId="71FFE322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ни в коем случае никому не сообщайте свои пароли и другие личные данные; </w:t>
      </w:r>
    </w:p>
    <w:p w14:paraId="00B97974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не нажимайте на подозрительные ссылки и не заходите на подозрительные сайты; </w:t>
      </w:r>
    </w:p>
    <w:p w14:paraId="66751268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>не открывайте вложения от неизвестных отправителей, а</w:t>
      </w:r>
      <w:r w:rsidRPr="00406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62A1">
        <w:rPr>
          <w:rFonts w:ascii="Times New Roman" w:hAnsi="Times New Roman"/>
          <w:sz w:val="28"/>
          <w:szCs w:val="28"/>
        </w:rPr>
        <w:t xml:space="preserve">все вызывающие недоверие письма отправляйте в папку «спам»; </w:t>
      </w:r>
    </w:p>
    <w:p w14:paraId="3450139F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своевременно обновляйте свое устройство и приложения; </w:t>
      </w:r>
    </w:p>
    <w:p w14:paraId="7F0D9905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выбирайте сети с защищенным подключением и не используйте общественные сети Wi-Fi для передачи конфиденциальной информации; </w:t>
      </w:r>
    </w:p>
    <w:p w14:paraId="47B441FD" w14:textId="77777777" w:rsidR="00F22947" w:rsidRPr="004062A1" w:rsidRDefault="00F22947" w:rsidP="00F229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2A1">
        <w:rPr>
          <w:rFonts w:ascii="Times New Roman" w:hAnsi="Times New Roman"/>
          <w:sz w:val="28"/>
          <w:szCs w:val="28"/>
        </w:rPr>
        <w:t xml:space="preserve">дважды проверяйте достоверность информации онлайн. </w:t>
      </w:r>
    </w:p>
    <w:p w14:paraId="27EDE6AC" w14:textId="2BC6CFD0" w:rsidR="00C86715" w:rsidRPr="001B2029" w:rsidRDefault="00C86715" w:rsidP="00895F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7C5A" w14:textId="77777777" w:rsidR="00D04FE5" w:rsidRDefault="00D04FE5" w:rsidP="00840778">
      <w:pPr>
        <w:spacing w:after="0" w:line="240" w:lineRule="auto"/>
      </w:pPr>
      <w:r>
        <w:separator/>
      </w:r>
    </w:p>
  </w:endnote>
  <w:endnote w:type="continuationSeparator" w:id="0">
    <w:p w14:paraId="57454D82" w14:textId="77777777" w:rsidR="00D04FE5" w:rsidRDefault="00D04FE5" w:rsidP="008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1DE1A" w14:textId="77777777" w:rsidR="00D04FE5" w:rsidRDefault="00D04FE5" w:rsidP="00840778">
      <w:pPr>
        <w:spacing w:after="0" w:line="240" w:lineRule="auto"/>
      </w:pPr>
      <w:r>
        <w:separator/>
      </w:r>
    </w:p>
  </w:footnote>
  <w:footnote w:type="continuationSeparator" w:id="0">
    <w:p w14:paraId="5DC432E0" w14:textId="77777777" w:rsidR="00D04FE5" w:rsidRDefault="00D04FE5" w:rsidP="0084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39CB"/>
    <w:multiLevelType w:val="multilevel"/>
    <w:tmpl w:val="AFE6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B2029"/>
    <w:rsid w:val="001F23B1"/>
    <w:rsid w:val="001F6CF1"/>
    <w:rsid w:val="00204320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00860"/>
    <w:rsid w:val="00412FF2"/>
    <w:rsid w:val="004326D6"/>
    <w:rsid w:val="004727C1"/>
    <w:rsid w:val="00476E54"/>
    <w:rsid w:val="00495C8F"/>
    <w:rsid w:val="004E3DB9"/>
    <w:rsid w:val="00510129"/>
    <w:rsid w:val="00516589"/>
    <w:rsid w:val="00526516"/>
    <w:rsid w:val="005A5C60"/>
    <w:rsid w:val="005C003B"/>
    <w:rsid w:val="005C329D"/>
    <w:rsid w:val="005D3C00"/>
    <w:rsid w:val="005D46CD"/>
    <w:rsid w:val="0063100C"/>
    <w:rsid w:val="00676C8D"/>
    <w:rsid w:val="00736097"/>
    <w:rsid w:val="00761F14"/>
    <w:rsid w:val="007872CF"/>
    <w:rsid w:val="007B79E5"/>
    <w:rsid w:val="007C14E8"/>
    <w:rsid w:val="007E4699"/>
    <w:rsid w:val="00812D4E"/>
    <w:rsid w:val="00840778"/>
    <w:rsid w:val="0084655B"/>
    <w:rsid w:val="008467EE"/>
    <w:rsid w:val="00895F0F"/>
    <w:rsid w:val="008B315C"/>
    <w:rsid w:val="008F40AD"/>
    <w:rsid w:val="00927A5C"/>
    <w:rsid w:val="009313F1"/>
    <w:rsid w:val="009544EF"/>
    <w:rsid w:val="009649E3"/>
    <w:rsid w:val="00975E5B"/>
    <w:rsid w:val="00995DBA"/>
    <w:rsid w:val="009A0254"/>
    <w:rsid w:val="009F6AC0"/>
    <w:rsid w:val="00A23BEF"/>
    <w:rsid w:val="00A36C70"/>
    <w:rsid w:val="00A371C1"/>
    <w:rsid w:val="00A87510"/>
    <w:rsid w:val="00A92BE9"/>
    <w:rsid w:val="00AA4257"/>
    <w:rsid w:val="00AC53F4"/>
    <w:rsid w:val="00AE7110"/>
    <w:rsid w:val="00AF72AE"/>
    <w:rsid w:val="00B05996"/>
    <w:rsid w:val="00B05AE4"/>
    <w:rsid w:val="00B11065"/>
    <w:rsid w:val="00B1371F"/>
    <w:rsid w:val="00B14BC1"/>
    <w:rsid w:val="00B16F66"/>
    <w:rsid w:val="00B4635C"/>
    <w:rsid w:val="00B615FC"/>
    <w:rsid w:val="00B61F54"/>
    <w:rsid w:val="00B66234"/>
    <w:rsid w:val="00BA4C3D"/>
    <w:rsid w:val="00BB119A"/>
    <w:rsid w:val="00BD2A3D"/>
    <w:rsid w:val="00C03E02"/>
    <w:rsid w:val="00C24313"/>
    <w:rsid w:val="00C5112F"/>
    <w:rsid w:val="00C611FE"/>
    <w:rsid w:val="00C86715"/>
    <w:rsid w:val="00C87DDE"/>
    <w:rsid w:val="00CB3098"/>
    <w:rsid w:val="00CB6773"/>
    <w:rsid w:val="00CC11AB"/>
    <w:rsid w:val="00CF501A"/>
    <w:rsid w:val="00D04FE5"/>
    <w:rsid w:val="00D10BA5"/>
    <w:rsid w:val="00D171F7"/>
    <w:rsid w:val="00D176F7"/>
    <w:rsid w:val="00D26A26"/>
    <w:rsid w:val="00D74E85"/>
    <w:rsid w:val="00D97FA9"/>
    <w:rsid w:val="00DA5272"/>
    <w:rsid w:val="00DB7B5F"/>
    <w:rsid w:val="00DF02F6"/>
    <w:rsid w:val="00DF2B15"/>
    <w:rsid w:val="00E108F4"/>
    <w:rsid w:val="00E42A7C"/>
    <w:rsid w:val="00E52806"/>
    <w:rsid w:val="00E9072E"/>
    <w:rsid w:val="00E93FE4"/>
    <w:rsid w:val="00EC490F"/>
    <w:rsid w:val="00ED215D"/>
    <w:rsid w:val="00EF2A62"/>
    <w:rsid w:val="00EF2B1A"/>
    <w:rsid w:val="00F22947"/>
    <w:rsid w:val="00F33884"/>
    <w:rsid w:val="00F93AAB"/>
    <w:rsid w:val="00FA7D14"/>
    <w:rsid w:val="00FC10B6"/>
    <w:rsid w:val="00FC2B33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AC2B2BBD-0763-4C31-8706-6C3B1E4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4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0778"/>
  </w:style>
  <w:style w:type="paragraph" w:styleId="af">
    <w:name w:val="footer"/>
    <w:basedOn w:val="a"/>
    <w:link w:val="af0"/>
    <w:uiPriority w:val="99"/>
    <w:unhideWhenUsed/>
    <w:rsid w:val="0084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2024-04-05T06:37:00Z</cp:lastPrinted>
  <dcterms:created xsi:type="dcterms:W3CDTF">2024-04-11T08:17:00Z</dcterms:created>
  <dcterms:modified xsi:type="dcterms:W3CDTF">2024-04-11T08:17:00Z</dcterms:modified>
</cp:coreProperties>
</file>