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B3779B" w:rsidRDefault="00B3779B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17DDF" w:rsidRDefault="00917DDF" w:rsidP="00B377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9B" w:rsidRPr="00F84554" w:rsidRDefault="00F84554" w:rsidP="00B377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4554">
        <w:rPr>
          <w:rFonts w:ascii="Times New Roman" w:hAnsi="Times New Roman" w:cs="Times New Roman"/>
          <w:b/>
          <w:sz w:val="28"/>
          <w:szCs w:val="28"/>
        </w:rPr>
        <w:t>Вопрос-ответ: как оформить технический план объекта недвижимости?</w:t>
      </w:r>
    </w:p>
    <w:p w:rsidR="00B3779B" w:rsidRPr="00F84554" w:rsidRDefault="00B3779B" w:rsidP="00B377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5D1" w:rsidRDefault="009605D1" w:rsidP="00F845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0243" w:rsidRPr="005D0243" w:rsidRDefault="005D0243" w:rsidP="005D0243">
      <w:pPr>
        <w:rPr>
          <w:rFonts w:ascii="Times New Roman" w:hAnsi="Times New Roman" w:cs="Times New Roman"/>
          <w:sz w:val="28"/>
          <w:szCs w:val="28"/>
        </w:rPr>
      </w:pPr>
      <w:r w:rsidRPr="005D0243">
        <w:rPr>
          <w:rFonts w:ascii="Times New Roman" w:hAnsi="Times New Roman" w:cs="Times New Roman"/>
          <w:sz w:val="28"/>
          <w:szCs w:val="28"/>
        </w:rPr>
        <w:t>Росреестр Адыгеи продолжает отвечать гражданам на вопросы, связанные с оформлением недвижимости.</w:t>
      </w:r>
    </w:p>
    <w:p w:rsidR="00130F67" w:rsidRDefault="00B82089" w:rsidP="00F845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2089">
        <w:rPr>
          <w:rFonts w:ascii="Times New Roman" w:hAnsi="Times New Roman" w:cs="Times New Roman"/>
          <w:sz w:val="28"/>
          <w:szCs w:val="28"/>
        </w:rPr>
        <w:t xml:space="preserve">Технический план — документ, в котором содержатся все основные характеристики объекта недвижимости. Он составляется в отношении зданий, сооружений, объектов незавершенного строительства, единых недвижимых комплексов, помещений и </w:t>
      </w:r>
      <w:proofErr w:type="spellStart"/>
      <w:r w:rsidRPr="00B82089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B82089">
        <w:rPr>
          <w:rFonts w:ascii="Times New Roman" w:hAnsi="Times New Roman" w:cs="Times New Roman"/>
          <w:sz w:val="28"/>
          <w:szCs w:val="28"/>
        </w:rPr>
        <w:t>.</w:t>
      </w:r>
    </w:p>
    <w:p w:rsidR="00711393" w:rsidRDefault="00711393" w:rsidP="00F845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1393" w:rsidRPr="00711393" w:rsidRDefault="00711393" w:rsidP="0071139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1393">
        <w:rPr>
          <w:rFonts w:ascii="Times New Roman" w:hAnsi="Times New Roman" w:cs="Times New Roman"/>
          <w:b/>
          <w:bCs/>
          <w:sz w:val="28"/>
          <w:szCs w:val="28"/>
        </w:rPr>
        <w:t>В каких случаях необходимо оформление технического плана</w:t>
      </w:r>
    </w:p>
    <w:p w:rsidR="00711393" w:rsidRPr="00711393" w:rsidRDefault="00711393" w:rsidP="0071139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393">
        <w:rPr>
          <w:rFonts w:ascii="Times New Roman" w:hAnsi="Times New Roman" w:cs="Times New Roman"/>
          <w:sz w:val="28"/>
          <w:szCs w:val="28"/>
        </w:rPr>
        <w:t>Для </w:t>
      </w:r>
      <w:r w:rsidR="005D0243">
        <w:rPr>
          <w:rFonts w:ascii="Times New Roman" w:hAnsi="Times New Roman" w:cs="Times New Roman"/>
          <w:sz w:val="28"/>
          <w:szCs w:val="28"/>
        </w:rPr>
        <w:t>регистрации права собственности</w:t>
      </w:r>
      <w:r w:rsidR="005D0243" w:rsidRPr="007113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1393">
        <w:rPr>
          <w:rFonts w:ascii="Times New Roman" w:hAnsi="Times New Roman" w:cs="Times New Roman"/>
          <w:b/>
          <w:bCs/>
          <w:sz w:val="28"/>
          <w:szCs w:val="28"/>
        </w:rPr>
        <w:t>на помещения</w:t>
      </w:r>
      <w:r w:rsidRPr="00711393">
        <w:rPr>
          <w:rFonts w:ascii="Times New Roman" w:hAnsi="Times New Roman" w:cs="Times New Roman"/>
          <w:sz w:val="28"/>
          <w:szCs w:val="28"/>
        </w:rPr>
        <w:t> (квартиры, жилые и </w:t>
      </w:r>
      <w:r w:rsidR="005D0243">
        <w:rPr>
          <w:rFonts w:ascii="Times New Roman" w:hAnsi="Times New Roman" w:cs="Times New Roman"/>
          <w:sz w:val="28"/>
          <w:szCs w:val="28"/>
        </w:rPr>
        <w:t>нежилые помещения</w:t>
      </w:r>
      <w:r w:rsidRPr="00711393">
        <w:rPr>
          <w:rFonts w:ascii="Times New Roman" w:hAnsi="Times New Roman" w:cs="Times New Roman"/>
          <w:sz w:val="28"/>
          <w:szCs w:val="28"/>
        </w:rPr>
        <w:t>, расположенные в зданиях, сооружениях и т. д.). Если такие помещения не являются ранее учтенными объектами недвижимости и не были поставлены на государственный кадастровый учет одновременно с соответствующим зданием, сооружением.</w:t>
      </w:r>
    </w:p>
    <w:p w:rsidR="00711393" w:rsidRPr="00711393" w:rsidRDefault="00711393" w:rsidP="0071139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393">
        <w:rPr>
          <w:rFonts w:ascii="Times New Roman" w:hAnsi="Times New Roman" w:cs="Times New Roman"/>
          <w:sz w:val="28"/>
          <w:szCs w:val="28"/>
        </w:rPr>
        <w:t>Для </w:t>
      </w:r>
      <w:r w:rsidRPr="00711393">
        <w:rPr>
          <w:rFonts w:ascii="Times New Roman" w:hAnsi="Times New Roman" w:cs="Times New Roman"/>
          <w:b/>
          <w:bCs/>
          <w:sz w:val="28"/>
          <w:szCs w:val="28"/>
        </w:rPr>
        <w:t>регистрации права собственности на дом</w:t>
      </w:r>
      <w:r w:rsidRPr="00711393">
        <w:rPr>
          <w:rFonts w:ascii="Times New Roman" w:hAnsi="Times New Roman" w:cs="Times New Roman"/>
          <w:sz w:val="28"/>
          <w:szCs w:val="28"/>
        </w:rPr>
        <w:t> с целью последующего совершения сделок с ним (например, купли-продажи, </w:t>
      </w:r>
      <w:r w:rsidR="005D0243">
        <w:rPr>
          <w:rFonts w:ascii="Times New Roman" w:hAnsi="Times New Roman" w:cs="Times New Roman"/>
          <w:sz w:val="28"/>
          <w:szCs w:val="28"/>
        </w:rPr>
        <w:t>дарения</w:t>
      </w:r>
      <w:r w:rsidRPr="00711393">
        <w:rPr>
          <w:rFonts w:ascii="Times New Roman" w:hAnsi="Times New Roman" w:cs="Times New Roman"/>
          <w:sz w:val="28"/>
          <w:szCs w:val="28"/>
        </w:rPr>
        <w:t> и т.д.).</w:t>
      </w:r>
      <w:r w:rsidR="005D0243">
        <w:rPr>
          <w:rFonts w:ascii="Times New Roman" w:hAnsi="Times New Roman" w:cs="Times New Roman"/>
          <w:sz w:val="28"/>
          <w:szCs w:val="28"/>
        </w:rPr>
        <w:t xml:space="preserve"> </w:t>
      </w:r>
      <w:r w:rsidRPr="00711393">
        <w:rPr>
          <w:rFonts w:ascii="Times New Roman" w:hAnsi="Times New Roman" w:cs="Times New Roman"/>
          <w:sz w:val="28"/>
          <w:szCs w:val="28"/>
        </w:rPr>
        <w:t>Если такой дом не является ранее учтенным объектом недвижимости.</w:t>
      </w:r>
    </w:p>
    <w:p w:rsidR="00711393" w:rsidRPr="00711393" w:rsidRDefault="00711393" w:rsidP="0071139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393">
        <w:rPr>
          <w:rFonts w:ascii="Times New Roman" w:hAnsi="Times New Roman" w:cs="Times New Roman"/>
          <w:sz w:val="28"/>
          <w:szCs w:val="28"/>
        </w:rPr>
        <w:t>Для внесения в сведения ЕГРН </w:t>
      </w:r>
      <w:r w:rsidRPr="00711393">
        <w:rPr>
          <w:rFonts w:ascii="Times New Roman" w:hAnsi="Times New Roman" w:cs="Times New Roman"/>
          <w:b/>
          <w:bCs/>
          <w:sz w:val="28"/>
          <w:szCs w:val="28"/>
        </w:rPr>
        <w:t>изменений об объекте недвижимости</w:t>
      </w:r>
      <w:r w:rsidRPr="00711393">
        <w:rPr>
          <w:rFonts w:ascii="Times New Roman" w:hAnsi="Times New Roman" w:cs="Times New Roman"/>
          <w:sz w:val="28"/>
          <w:szCs w:val="28"/>
        </w:rPr>
        <w:t>, если в отношении него была осуществлена </w:t>
      </w:r>
      <w:r w:rsidRPr="00711393">
        <w:rPr>
          <w:rFonts w:ascii="Times New Roman" w:hAnsi="Times New Roman" w:cs="Times New Roman"/>
          <w:b/>
          <w:bCs/>
          <w:sz w:val="28"/>
          <w:szCs w:val="28"/>
        </w:rPr>
        <w:t>реконструкция, </w:t>
      </w:r>
      <w:r w:rsidR="005D0243">
        <w:rPr>
          <w:rFonts w:ascii="Times New Roman" w:hAnsi="Times New Roman" w:cs="Times New Roman"/>
          <w:b/>
          <w:bCs/>
          <w:sz w:val="28"/>
          <w:szCs w:val="28"/>
        </w:rPr>
        <w:t>перепланировка</w:t>
      </w:r>
      <w:r w:rsidRPr="00711393">
        <w:rPr>
          <w:rFonts w:ascii="Times New Roman" w:hAnsi="Times New Roman" w:cs="Times New Roman"/>
          <w:sz w:val="28"/>
          <w:szCs w:val="28"/>
        </w:rPr>
        <w:t>.</w:t>
      </w:r>
      <w:r w:rsidRPr="0071139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11393">
        <w:rPr>
          <w:rFonts w:ascii="Times New Roman" w:hAnsi="Times New Roman" w:cs="Times New Roman"/>
          <w:sz w:val="28"/>
          <w:szCs w:val="28"/>
        </w:rPr>
        <w:t>Например, если была изменена площадь дома за счет пристройки, была осуществлена перепланировка помещения, в частности, объединение комнат в квартире.</w:t>
      </w:r>
    </w:p>
    <w:p w:rsidR="00711393" w:rsidRPr="00711393" w:rsidRDefault="00711393" w:rsidP="0071139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393">
        <w:rPr>
          <w:rFonts w:ascii="Times New Roman" w:hAnsi="Times New Roman" w:cs="Times New Roman"/>
          <w:sz w:val="28"/>
          <w:szCs w:val="28"/>
        </w:rPr>
        <w:t>Для внесения в сведения ЕГРН </w:t>
      </w:r>
      <w:r w:rsidRPr="00711393">
        <w:rPr>
          <w:rFonts w:ascii="Times New Roman" w:hAnsi="Times New Roman" w:cs="Times New Roman"/>
          <w:b/>
          <w:bCs/>
          <w:sz w:val="28"/>
          <w:szCs w:val="28"/>
        </w:rPr>
        <w:t>изменений об объекте недвижимости</w:t>
      </w:r>
      <w:r w:rsidRPr="00711393">
        <w:rPr>
          <w:rFonts w:ascii="Times New Roman" w:hAnsi="Times New Roman" w:cs="Times New Roman"/>
          <w:sz w:val="28"/>
          <w:szCs w:val="28"/>
        </w:rPr>
        <w:t>, если сведения о таком объекте были внесены в ЕГРН как </w:t>
      </w:r>
      <w:r w:rsidRPr="00711393">
        <w:rPr>
          <w:rFonts w:ascii="Times New Roman" w:hAnsi="Times New Roman" w:cs="Times New Roman"/>
          <w:b/>
          <w:bCs/>
          <w:sz w:val="28"/>
          <w:szCs w:val="28"/>
        </w:rPr>
        <w:t>о ранее учтенном.</w:t>
      </w:r>
      <w:r w:rsidR="00D11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1393">
        <w:rPr>
          <w:rFonts w:ascii="Times New Roman" w:hAnsi="Times New Roman" w:cs="Times New Roman"/>
          <w:sz w:val="28"/>
          <w:szCs w:val="28"/>
        </w:rPr>
        <w:t>То есть, например, в соответствии со сведениями технической инвентаризации, проведенной до 1 января 2013 года, и в ЕГРН необходимо внести сведения о нем, отсутствующие в сведениях технической инвентаризации (например, описание местоположения контура здания, сооружения на земельном участке).</w:t>
      </w:r>
    </w:p>
    <w:p w:rsidR="00711393" w:rsidRDefault="00711393" w:rsidP="0071139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393">
        <w:rPr>
          <w:rFonts w:ascii="Times New Roman" w:hAnsi="Times New Roman" w:cs="Times New Roman"/>
          <w:sz w:val="28"/>
          <w:szCs w:val="28"/>
        </w:rPr>
        <w:t>Если </w:t>
      </w:r>
      <w:r w:rsidRPr="00711393">
        <w:rPr>
          <w:rFonts w:ascii="Times New Roman" w:hAnsi="Times New Roman" w:cs="Times New Roman"/>
          <w:b/>
          <w:bCs/>
          <w:sz w:val="28"/>
          <w:szCs w:val="28"/>
        </w:rPr>
        <w:t>объект не достроен</w:t>
      </w:r>
      <w:r w:rsidRPr="00711393">
        <w:rPr>
          <w:rFonts w:ascii="Times New Roman" w:hAnsi="Times New Roman" w:cs="Times New Roman"/>
          <w:sz w:val="28"/>
          <w:szCs w:val="28"/>
        </w:rPr>
        <w:t> (строительство его не завершено), но нужно оформить на него право собственности.</w:t>
      </w:r>
    </w:p>
    <w:p w:rsidR="00D11E08" w:rsidRPr="00711393" w:rsidRDefault="00D11E08" w:rsidP="00D11E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1393" w:rsidRDefault="00711393" w:rsidP="0071139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4554" w:rsidRPr="00F84554" w:rsidRDefault="00F84554" w:rsidP="00F8455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554">
        <w:rPr>
          <w:rFonts w:ascii="Times New Roman" w:hAnsi="Times New Roman" w:cs="Times New Roman"/>
          <w:b/>
          <w:bCs/>
          <w:sz w:val="28"/>
          <w:szCs w:val="28"/>
        </w:rPr>
        <w:t>Как оформить технический план</w:t>
      </w:r>
    </w:p>
    <w:p w:rsidR="00F84554" w:rsidRPr="00F84554" w:rsidRDefault="00F84554" w:rsidP="00F8455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554">
        <w:rPr>
          <w:rFonts w:ascii="Times New Roman" w:hAnsi="Times New Roman" w:cs="Times New Roman"/>
          <w:bCs/>
          <w:sz w:val="28"/>
          <w:szCs w:val="28"/>
        </w:rPr>
        <w:lastRenderedPageBreak/>
        <w:t>Для подготовки технического плана нужно обратиться к кадастровому инженеру. </w:t>
      </w:r>
    </w:p>
    <w:p w:rsidR="00F84554" w:rsidRPr="00F84554" w:rsidRDefault="00F84554" w:rsidP="00F8455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554">
        <w:rPr>
          <w:rFonts w:ascii="Times New Roman" w:hAnsi="Times New Roman" w:cs="Times New Roman"/>
          <w:bCs/>
          <w:sz w:val="28"/>
          <w:szCs w:val="28"/>
        </w:rPr>
        <w:t>В рамках </w:t>
      </w:r>
      <w:hyperlink r:id="rId6" w:anchor=":~:text=%D0%A2%D0%B5%D1%85%D0%BD%D0%B8%D1%87%D0%B5%D1%81%D0%BA%D0%B8%D0%B9%20%D0%BF%D0%BB%D0%B0%D0%BD%20%D0%BF%D0%BE%D0%B4%D0%B3%D0%BE%D1%82%D0%B0%D0%B2%D0%BB%D0%B8%D0%B2%D0%B0%D0%B5%D1%82%D1%81%D1%8F,%D0%BF%D0%BE%20%D0%B4%D0%BE%D0%B3%D0%BE%D0%B2%D0%BE%D1" w:tgtFrame="_blank" w:history="1">
        <w:r w:rsidRPr="00F84554">
          <w:rPr>
            <w:rStyle w:val="a7"/>
            <w:rFonts w:ascii="Times New Roman" w:hAnsi="Times New Roman" w:cs="Times New Roman"/>
            <w:bCs/>
            <w:sz w:val="28"/>
            <w:szCs w:val="28"/>
          </w:rPr>
          <w:t>недавних изменений в законодательства</w:t>
        </w:r>
      </w:hyperlink>
      <w:r w:rsidRPr="00F84554">
        <w:rPr>
          <w:rFonts w:ascii="Times New Roman" w:hAnsi="Times New Roman" w:cs="Times New Roman"/>
          <w:bCs/>
          <w:sz w:val="28"/>
          <w:szCs w:val="28"/>
        </w:rPr>
        <w:t>, с 1 мая 2024 года технический план будет готовиться в форме электронного документа и будет заверяться </w:t>
      </w:r>
      <w:r w:rsidR="005D0243">
        <w:rPr>
          <w:rFonts w:ascii="Times New Roman" w:hAnsi="Times New Roman" w:cs="Times New Roman"/>
          <w:bCs/>
          <w:sz w:val="28"/>
          <w:szCs w:val="28"/>
        </w:rPr>
        <w:t>усиленной квалифицированной электронной подписью</w:t>
      </w:r>
      <w:r w:rsidRPr="00F84554">
        <w:rPr>
          <w:rFonts w:ascii="Times New Roman" w:hAnsi="Times New Roman" w:cs="Times New Roman"/>
          <w:bCs/>
          <w:sz w:val="28"/>
          <w:szCs w:val="28"/>
        </w:rPr>
        <w:t> кадастрового инженера.</w:t>
      </w:r>
    </w:p>
    <w:p w:rsidR="00F84554" w:rsidRPr="00F84554" w:rsidRDefault="00F84554" w:rsidP="00F8455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554">
        <w:rPr>
          <w:rFonts w:ascii="Times New Roman" w:hAnsi="Times New Roman" w:cs="Times New Roman"/>
          <w:bCs/>
          <w:sz w:val="28"/>
          <w:szCs w:val="28"/>
        </w:rPr>
        <w:t>Технический план, если это предусмотрено договором подряда, также готовится в бумажной форме, заверяется подписью и печатью подготовившего такой план кадастрового инженера, для передачи его заказчику по договору подряда.</w:t>
      </w:r>
    </w:p>
    <w:p w:rsidR="00781DC9" w:rsidRPr="00781DC9" w:rsidRDefault="00F84554" w:rsidP="00781DC9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554">
        <w:rPr>
          <w:rFonts w:ascii="Times New Roman" w:hAnsi="Times New Roman" w:cs="Times New Roman"/>
          <w:bCs/>
          <w:sz w:val="28"/>
          <w:szCs w:val="28"/>
        </w:rPr>
        <w:t xml:space="preserve">Документ вместе с заявлением о государственном кадастровом учете изменений </w:t>
      </w:r>
      <w:r w:rsidR="00781DC9">
        <w:rPr>
          <w:rFonts w:ascii="Times New Roman" w:hAnsi="Times New Roman" w:cs="Times New Roman"/>
          <w:bCs/>
          <w:sz w:val="28"/>
          <w:szCs w:val="28"/>
        </w:rPr>
        <w:t>можно</w:t>
      </w:r>
      <w:r w:rsidRPr="00F845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DC9">
        <w:rPr>
          <w:rFonts w:ascii="Times New Roman" w:hAnsi="Times New Roman" w:cs="Times New Roman"/>
          <w:bCs/>
          <w:sz w:val="28"/>
          <w:szCs w:val="28"/>
        </w:rPr>
        <w:t>подать</w:t>
      </w:r>
      <w:r w:rsidRPr="00F84554">
        <w:rPr>
          <w:rFonts w:ascii="Times New Roman" w:hAnsi="Times New Roman" w:cs="Times New Roman"/>
          <w:bCs/>
          <w:sz w:val="28"/>
          <w:szCs w:val="28"/>
        </w:rPr>
        <w:t xml:space="preserve"> обратившись в</w:t>
      </w:r>
      <w:r w:rsidR="00781DC9">
        <w:rPr>
          <w:rFonts w:ascii="Times New Roman" w:hAnsi="Times New Roman" w:cs="Times New Roman"/>
          <w:bCs/>
          <w:sz w:val="28"/>
          <w:szCs w:val="28"/>
        </w:rPr>
        <w:t xml:space="preserve"> любое</w:t>
      </w:r>
      <w:r w:rsidRPr="00F84554">
        <w:rPr>
          <w:rFonts w:ascii="Times New Roman" w:hAnsi="Times New Roman" w:cs="Times New Roman"/>
          <w:bCs/>
          <w:sz w:val="28"/>
          <w:szCs w:val="28"/>
        </w:rPr>
        <w:t xml:space="preserve"> МФЦ</w:t>
      </w:r>
      <w:r w:rsidR="00781DC9" w:rsidRPr="00781DC9">
        <w:rPr>
          <w:rFonts w:ascii="Times New Roman" w:hAnsi="Times New Roman" w:cs="Times New Roman"/>
          <w:bCs/>
          <w:sz w:val="28"/>
          <w:szCs w:val="28"/>
        </w:rPr>
        <w:t xml:space="preserve">, с помощью электронных сервисов </w:t>
      </w:r>
      <w:hyperlink r:id="rId7" w:history="1">
        <w:r w:rsidR="00781DC9" w:rsidRPr="00781DC9">
          <w:rPr>
            <w:rStyle w:val="a7"/>
            <w:rFonts w:ascii="Times New Roman" w:hAnsi="Times New Roman" w:cs="Times New Roman"/>
            <w:bCs/>
            <w:sz w:val="28"/>
            <w:szCs w:val="28"/>
          </w:rPr>
          <w:t>на сайте Росреестра</w:t>
        </w:r>
      </w:hyperlink>
      <w:r w:rsidR="00781DC9" w:rsidRPr="00781DC9">
        <w:rPr>
          <w:rFonts w:ascii="Times New Roman" w:hAnsi="Times New Roman" w:cs="Times New Roman"/>
          <w:bCs/>
          <w:sz w:val="28"/>
          <w:szCs w:val="28"/>
        </w:rPr>
        <w:t xml:space="preserve"> или воспользовавшись </w:t>
      </w:r>
      <w:hyperlink r:id="rId8" w:history="1">
        <w:r w:rsidR="00781DC9" w:rsidRPr="00781DC9">
          <w:rPr>
            <w:rStyle w:val="a7"/>
            <w:rFonts w:ascii="Times New Roman" w:hAnsi="Times New Roman" w:cs="Times New Roman"/>
            <w:bCs/>
            <w:sz w:val="28"/>
            <w:szCs w:val="28"/>
          </w:rPr>
          <w:t>выездным обслуживанием</w:t>
        </w:r>
      </w:hyperlink>
      <w:r w:rsidR="00781DC9" w:rsidRPr="00781DC9">
        <w:rPr>
          <w:rFonts w:ascii="Times New Roman" w:hAnsi="Times New Roman" w:cs="Times New Roman"/>
          <w:bCs/>
          <w:sz w:val="28"/>
          <w:szCs w:val="28"/>
        </w:rPr>
        <w:t xml:space="preserve"> Роскадастра. </w:t>
      </w:r>
    </w:p>
    <w:p w:rsidR="00711393" w:rsidRDefault="00711393" w:rsidP="0071139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11393" w:rsidSect="002E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80010F"/>
    <w:multiLevelType w:val="multilevel"/>
    <w:tmpl w:val="B898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B02E3"/>
    <w:multiLevelType w:val="multilevel"/>
    <w:tmpl w:val="EC02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B3D5A"/>
    <w:multiLevelType w:val="multilevel"/>
    <w:tmpl w:val="E6DA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C6283"/>
    <w:multiLevelType w:val="multilevel"/>
    <w:tmpl w:val="1A38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350A4"/>
    <w:multiLevelType w:val="multilevel"/>
    <w:tmpl w:val="C9A2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33BD4"/>
    <w:rsid w:val="000449E7"/>
    <w:rsid w:val="0008208D"/>
    <w:rsid w:val="00086BCD"/>
    <w:rsid w:val="0008784A"/>
    <w:rsid w:val="00094AD3"/>
    <w:rsid w:val="000A32D0"/>
    <w:rsid w:val="00130F67"/>
    <w:rsid w:val="00150CDB"/>
    <w:rsid w:val="00152677"/>
    <w:rsid w:val="00155BC3"/>
    <w:rsid w:val="001B764D"/>
    <w:rsid w:val="001C2312"/>
    <w:rsid w:val="001F6CF1"/>
    <w:rsid w:val="00205501"/>
    <w:rsid w:val="00207018"/>
    <w:rsid w:val="00235EEF"/>
    <w:rsid w:val="00247828"/>
    <w:rsid w:val="002860BC"/>
    <w:rsid w:val="00294C2C"/>
    <w:rsid w:val="002A6516"/>
    <w:rsid w:val="002B456C"/>
    <w:rsid w:val="002C2CBC"/>
    <w:rsid w:val="002D15FB"/>
    <w:rsid w:val="002E7811"/>
    <w:rsid w:val="002F4263"/>
    <w:rsid w:val="00311109"/>
    <w:rsid w:val="00344EA1"/>
    <w:rsid w:val="003A63C1"/>
    <w:rsid w:val="004326D6"/>
    <w:rsid w:val="004369DC"/>
    <w:rsid w:val="00444B1F"/>
    <w:rsid w:val="00446A25"/>
    <w:rsid w:val="00452477"/>
    <w:rsid w:val="00476E54"/>
    <w:rsid w:val="00495C8F"/>
    <w:rsid w:val="004E3DB9"/>
    <w:rsid w:val="004F6424"/>
    <w:rsid w:val="00516589"/>
    <w:rsid w:val="005A5C60"/>
    <w:rsid w:val="005C003B"/>
    <w:rsid w:val="005D0243"/>
    <w:rsid w:val="005D3C00"/>
    <w:rsid w:val="005D46CD"/>
    <w:rsid w:val="0063100C"/>
    <w:rsid w:val="00656736"/>
    <w:rsid w:val="00671B12"/>
    <w:rsid w:val="00676C8D"/>
    <w:rsid w:val="006A5FF1"/>
    <w:rsid w:val="006D784E"/>
    <w:rsid w:val="006E29F2"/>
    <w:rsid w:val="00702BFA"/>
    <w:rsid w:val="00711393"/>
    <w:rsid w:val="00736097"/>
    <w:rsid w:val="00781DC9"/>
    <w:rsid w:val="007A7C5C"/>
    <w:rsid w:val="007B79E5"/>
    <w:rsid w:val="007C14E8"/>
    <w:rsid w:val="007E4699"/>
    <w:rsid w:val="00801118"/>
    <w:rsid w:val="008128B2"/>
    <w:rsid w:val="00812D4E"/>
    <w:rsid w:val="008455D5"/>
    <w:rsid w:val="0084655B"/>
    <w:rsid w:val="00876C09"/>
    <w:rsid w:val="00891E04"/>
    <w:rsid w:val="008B315C"/>
    <w:rsid w:val="008B43CA"/>
    <w:rsid w:val="008F40AD"/>
    <w:rsid w:val="00917DDF"/>
    <w:rsid w:val="009313F1"/>
    <w:rsid w:val="009544EF"/>
    <w:rsid w:val="009551EB"/>
    <w:rsid w:val="009605D1"/>
    <w:rsid w:val="00990B18"/>
    <w:rsid w:val="00995DBA"/>
    <w:rsid w:val="009A3BBF"/>
    <w:rsid w:val="00A23BEF"/>
    <w:rsid w:val="00A36C70"/>
    <w:rsid w:val="00A371C1"/>
    <w:rsid w:val="00A87510"/>
    <w:rsid w:val="00AA357F"/>
    <w:rsid w:val="00AC53F4"/>
    <w:rsid w:val="00AF03CD"/>
    <w:rsid w:val="00AF72AE"/>
    <w:rsid w:val="00B05996"/>
    <w:rsid w:val="00B11065"/>
    <w:rsid w:val="00B1371F"/>
    <w:rsid w:val="00B14BC1"/>
    <w:rsid w:val="00B16F66"/>
    <w:rsid w:val="00B3134C"/>
    <w:rsid w:val="00B3779B"/>
    <w:rsid w:val="00B4635C"/>
    <w:rsid w:val="00B470E7"/>
    <w:rsid w:val="00B61F54"/>
    <w:rsid w:val="00B63815"/>
    <w:rsid w:val="00B66234"/>
    <w:rsid w:val="00B82089"/>
    <w:rsid w:val="00BA2D2C"/>
    <w:rsid w:val="00BA4C3D"/>
    <w:rsid w:val="00BB119A"/>
    <w:rsid w:val="00BC193E"/>
    <w:rsid w:val="00BD2A3D"/>
    <w:rsid w:val="00BD2D30"/>
    <w:rsid w:val="00BF6662"/>
    <w:rsid w:val="00C03E02"/>
    <w:rsid w:val="00C06F3F"/>
    <w:rsid w:val="00C24313"/>
    <w:rsid w:val="00C61DF6"/>
    <w:rsid w:val="00C86715"/>
    <w:rsid w:val="00CB3098"/>
    <w:rsid w:val="00CB6773"/>
    <w:rsid w:val="00CC11AB"/>
    <w:rsid w:val="00D10BA5"/>
    <w:rsid w:val="00D11173"/>
    <w:rsid w:val="00D11E08"/>
    <w:rsid w:val="00D159AF"/>
    <w:rsid w:val="00D171F7"/>
    <w:rsid w:val="00D21739"/>
    <w:rsid w:val="00D46B9F"/>
    <w:rsid w:val="00D74E85"/>
    <w:rsid w:val="00D97FA9"/>
    <w:rsid w:val="00DA5272"/>
    <w:rsid w:val="00DE63A4"/>
    <w:rsid w:val="00DF02F6"/>
    <w:rsid w:val="00E36A7C"/>
    <w:rsid w:val="00E42A7C"/>
    <w:rsid w:val="00E52806"/>
    <w:rsid w:val="00E7006D"/>
    <w:rsid w:val="00E9072E"/>
    <w:rsid w:val="00E93FE4"/>
    <w:rsid w:val="00EB7E73"/>
    <w:rsid w:val="00EC490F"/>
    <w:rsid w:val="00ED215D"/>
    <w:rsid w:val="00EF0639"/>
    <w:rsid w:val="00EF2A62"/>
    <w:rsid w:val="00EF2B1A"/>
    <w:rsid w:val="00F12CED"/>
    <w:rsid w:val="00F263DB"/>
    <w:rsid w:val="00F84554"/>
    <w:rsid w:val="00F93AAB"/>
    <w:rsid w:val="00FA7D14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11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5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table" w:styleId="ad">
    <w:name w:val="Table Grid"/>
    <w:basedOn w:val="a1"/>
    <w:uiPriority w:val="39"/>
    <w:rsid w:val="0013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845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5D024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82661/f6fe316584e24017e857963f7bbf028432485f08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milokostovan</cp:lastModifiedBy>
  <cp:revision>7</cp:revision>
  <cp:lastPrinted>2022-12-16T06:22:00Z</cp:lastPrinted>
  <dcterms:created xsi:type="dcterms:W3CDTF">2024-01-25T06:52:00Z</dcterms:created>
  <dcterms:modified xsi:type="dcterms:W3CDTF">2024-01-26T07:11:00Z</dcterms:modified>
</cp:coreProperties>
</file>